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B03" w:rsidRPr="006123D2" w:rsidP="00B24B03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Дело № 2-1475</w:t>
      </w:r>
      <w:r w:rsidRPr="006123D2">
        <w:rPr>
          <w:rFonts w:ascii="Times New Roman" w:hAnsi="Times New Roman" w:cs="Times New Roman"/>
          <w:color w:val="000000" w:themeColor="text1"/>
        </w:rPr>
        <w:t>-2112/2026</w:t>
      </w:r>
    </w:p>
    <w:p w:rsidR="0016048D" w:rsidRPr="0016048D" w:rsidP="0016048D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 w:rsidRPr="0016048D">
        <w:rPr>
          <w:rFonts w:ascii="Times New Roman" w:hAnsi="Times New Roman"/>
          <w:bCs/>
          <w:sz w:val="24"/>
          <w:szCs w:val="24"/>
        </w:rPr>
        <w:t>86MS0052-01-2026-002263-84</w:t>
      </w:r>
    </w:p>
    <w:p w:rsidR="00B24B03" w:rsidRPr="006123D2" w:rsidP="00B24B03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123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:rsidR="00B24B03" w:rsidRPr="006123D2" w:rsidP="00B24B03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123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B24B03" w:rsidRPr="006123D2" w:rsidP="00B24B03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24B03" w:rsidRPr="006123D2" w:rsidP="00B24B0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24B03" w:rsidRPr="006123D2" w:rsidP="00B24B03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ab/>
      </w:r>
      <w:r w:rsidRPr="0079771D" w:rsidR="00FF5B6E">
        <w:rPr>
          <w:rFonts w:ascii="Times New Roman" w:hAnsi="Times New Roman" w:cs="Times New Roman"/>
          <w:color w:val="000000" w:themeColor="text1"/>
        </w:rPr>
        <w:t xml:space="preserve">25 </w:t>
      </w:r>
      <w:r w:rsidR="00FF5B6E">
        <w:rPr>
          <w:rFonts w:ascii="Times New Roman" w:hAnsi="Times New Roman" w:cs="Times New Roman"/>
          <w:color w:val="000000" w:themeColor="text1"/>
        </w:rPr>
        <w:t>мая</w:t>
      </w:r>
      <w:r w:rsidRPr="00A61C5F">
        <w:rPr>
          <w:rFonts w:ascii="Times New Roman" w:hAnsi="Times New Roman" w:cs="Times New Roman"/>
          <w:color w:val="000000" w:themeColor="text1"/>
        </w:rPr>
        <w:t xml:space="preserve"> 2026 года</w:t>
      </w:r>
      <w:r w:rsidRPr="006123D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г. Нижневартовск </w:t>
      </w:r>
      <w:r w:rsidRPr="006123D2">
        <w:rPr>
          <w:rFonts w:ascii="Times New Roman" w:hAnsi="Times New Roman" w:cs="Times New Roman"/>
          <w:color w:val="000000" w:themeColor="text1"/>
        </w:rPr>
        <w:tab/>
      </w:r>
      <w:r w:rsidRPr="006123D2">
        <w:rPr>
          <w:rFonts w:ascii="Times New Roman" w:hAnsi="Times New Roman" w:cs="Times New Roman"/>
          <w:color w:val="000000" w:themeColor="text1"/>
        </w:rPr>
        <w:tab/>
      </w:r>
    </w:p>
    <w:p w:rsidR="00B24B03" w:rsidRPr="00FF5B6E" w:rsidP="00B24B03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Мировой судья судебного участка № 12 Нижневартовского</w:t>
      </w:r>
      <w:r w:rsidRPr="006123D2">
        <w:rPr>
          <w:rFonts w:ascii="Times New Roman" w:hAnsi="Times New Roman" w:cs="Times New Roman"/>
          <w:color w:val="000000" w:themeColor="text1"/>
        </w:rPr>
        <w:t xml:space="preserve"> судебного района города окружного значения Нижневартовска Ханты-Мансийского автономного округа - Югры Галяс К.В</w:t>
      </w:r>
      <w:r w:rsidRPr="00FF5B6E">
        <w:rPr>
          <w:rFonts w:ascii="Times New Roman" w:hAnsi="Times New Roman" w:cs="Times New Roman"/>
          <w:color w:val="000000" w:themeColor="text1"/>
        </w:rPr>
        <w:t xml:space="preserve">., </w:t>
      </w:r>
    </w:p>
    <w:p w:rsidR="00B24B03" w:rsidRPr="00FF5B6E" w:rsidP="00B24B03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F5B6E">
        <w:rPr>
          <w:rFonts w:ascii="Times New Roman" w:hAnsi="Times New Roman" w:cs="Times New Roman"/>
          <w:color w:val="000000" w:themeColor="text1"/>
        </w:rPr>
        <w:t>при секретаре Сапаевой А. Ю.,</w:t>
      </w:r>
    </w:p>
    <w:p w:rsidR="00FF5B6E" w:rsidRPr="00FF5B6E" w:rsidP="00FF5B6E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F5B6E">
        <w:rPr>
          <w:rFonts w:ascii="Times New Roman" w:hAnsi="Times New Roman" w:cs="Times New Roman"/>
          <w:color w:val="000000"/>
        </w:rPr>
        <w:t>в отсутствие представителя истца, ответчика,</w:t>
      </w:r>
    </w:p>
    <w:p w:rsidR="00FF5B6E" w:rsidRPr="00FF5B6E" w:rsidP="0016048D">
      <w:pPr>
        <w:pStyle w:val="BodyText"/>
        <w:ind w:firstLine="567"/>
        <w:jc w:val="both"/>
        <w:rPr>
          <w:rFonts w:ascii="Times New Roman" w:hAnsi="Times New Roman" w:cs="Times New Roman"/>
          <w:color w:val="0D0D0D"/>
        </w:rPr>
      </w:pPr>
      <w:r w:rsidRPr="00FF5B6E">
        <w:rPr>
          <w:rFonts w:ascii="Times New Roman" w:hAnsi="Times New Roman" w:cs="Times New Roman"/>
          <w:color w:val="0D0D0D"/>
        </w:rPr>
        <w:t xml:space="preserve">рассмотрев в открытом судебном заседании гражданское дело по иску </w:t>
      </w:r>
      <w:r w:rsidRPr="00FF5B6E">
        <w:rPr>
          <w:rFonts w:ascii="Times New Roman" w:hAnsi="Times New Roman" w:cs="Times New Roman"/>
          <w:color w:val="000000"/>
        </w:rPr>
        <w:t>АО «ГСК «Югория» к Зайдуллину Радику Ринатовичу о взыскании ущерба в порядке регресса</w:t>
      </w:r>
      <w:r w:rsidRPr="00FF5B6E">
        <w:rPr>
          <w:rFonts w:ascii="Times New Roman" w:hAnsi="Times New Roman" w:cs="Times New Roman"/>
          <w:color w:val="0D0D0D"/>
        </w:rPr>
        <w:t>,</w:t>
      </w:r>
    </w:p>
    <w:p w:rsidR="00B24B03" w:rsidRPr="00FF5B6E" w:rsidP="00B24B03">
      <w:pPr>
        <w:pStyle w:val="BodyTex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FF5B6E">
        <w:rPr>
          <w:rFonts w:ascii="Times New Roman" w:hAnsi="Times New Roman" w:cs="Times New Roman"/>
          <w:color w:val="000000" w:themeColor="text1"/>
        </w:rPr>
        <w:t>УСТАНОВИЛ:</w:t>
      </w:r>
    </w:p>
    <w:p w:rsidR="0016048D" w:rsidRPr="0016048D" w:rsidP="0016048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F5B6E">
        <w:rPr>
          <w:rFonts w:ascii="Times New Roman" w:hAnsi="Times New Roman" w:cs="Times New Roman"/>
          <w:color w:val="000000"/>
        </w:rPr>
        <w:t>АО «ГСК «Югория»</w:t>
      </w:r>
      <w:r>
        <w:rPr>
          <w:rFonts w:ascii="Times New Roman" w:hAnsi="Times New Roman" w:cs="Times New Roman"/>
          <w:color w:val="000000"/>
        </w:rPr>
        <w:t xml:space="preserve"> </w:t>
      </w:r>
      <w:r w:rsidRPr="00FF5B6E" w:rsidR="009225D3">
        <w:rPr>
          <w:rFonts w:ascii="Times New Roman" w:hAnsi="Times New Roman" w:cs="Times New Roman"/>
          <w:color w:val="000000" w:themeColor="text1"/>
        </w:rPr>
        <w:t xml:space="preserve">обратилось с </w:t>
      </w:r>
      <w:r w:rsidRPr="00FF5B6E" w:rsidR="00B24B03">
        <w:rPr>
          <w:rFonts w:ascii="Times New Roman" w:hAnsi="Times New Roman" w:cs="Times New Roman"/>
          <w:color w:val="000000" w:themeColor="text1"/>
        </w:rPr>
        <w:t>вышеуказанным исковым заявлением, мотивируя тем</w:t>
      </w:r>
      <w:r w:rsidRPr="00FF5B6E" w:rsidR="009225D3">
        <w:rPr>
          <w:rFonts w:ascii="Times New Roman" w:hAnsi="Times New Roman" w:cs="Times New Roman"/>
          <w:color w:val="000000" w:themeColor="text1"/>
        </w:rPr>
        <w:t xml:space="preserve">, что </w:t>
      </w:r>
      <w:r>
        <w:rPr>
          <w:rFonts w:ascii="Times New Roman" w:hAnsi="Times New Roman" w:cs="Times New Roman"/>
          <w:color w:val="000000" w:themeColor="text1"/>
        </w:rPr>
        <w:t>12.09.202</w:t>
      </w:r>
      <w:r>
        <w:rPr>
          <w:rFonts w:ascii="Times New Roman" w:hAnsi="Times New Roman" w:cs="Times New Roman"/>
          <w:color w:val="000000" w:themeColor="text1"/>
        </w:rPr>
        <w:t xml:space="preserve">3 года по адресу: город Нижневартовск, проспект Победы, дом 22б, произошло дорожно-транспортное происшествие с участием транспортных средств </w:t>
      </w:r>
      <w:r>
        <w:rPr>
          <w:rFonts w:ascii="Times New Roman" w:hAnsi="Times New Roman" w:cs="Times New Roman"/>
          <w:color w:val="000000" w:themeColor="text1"/>
          <w:lang w:val="en-US"/>
        </w:rPr>
        <w:t>ISUZU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госномер</w:t>
      </w:r>
      <w:r>
        <w:rPr>
          <w:rFonts w:ascii="Times New Roman" w:hAnsi="Times New Roman" w:cs="Times New Roman"/>
          <w:color w:val="000000" w:themeColor="text1"/>
        </w:rPr>
        <w:t xml:space="preserve"> *</w:t>
      </w:r>
      <w:r>
        <w:rPr>
          <w:rFonts w:ascii="Times New Roman" w:hAnsi="Times New Roman" w:cs="Times New Roman"/>
          <w:color w:val="000000" w:themeColor="text1"/>
        </w:rPr>
        <w:t xml:space="preserve"> под управлением </w:t>
      </w:r>
      <w:r>
        <w:rPr>
          <w:rFonts w:ascii="Times New Roman" w:hAnsi="Times New Roman" w:cs="Times New Roman"/>
          <w:color w:val="000000" w:themeColor="text1"/>
        </w:rPr>
        <w:t>Зайдуллина</w:t>
      </w:r>
      <w:r>
        <w:rPr>
          <w:rFonts w:ascii="Times New Roman" w:hAnsi="Times New Roman" w:cs="Times New Roman"/>
          <w:color w:val="000000" w:themeColor="text1"/>
        </w:rPr>
        <w:t xml:space="preserve"> Р. Р., и </w:t>
      </w:r>
      <w:r>
        <w:rPr>
          <w:rFonts w:ascii="Times New Roman" w:hAnsi="Times New Roman" w:cs="Times New Roman"/>
          <w:color w:val="000000" w:themeColor="text1"/>
          <w:lang w:val="en-US"/>
        </w:rPr>
        <w:t>Peugeot</w:t>
      </w:r>
      <w:r w:rsidRPr="0016048D">
        <w:rPr>
          <w:rFonts w:ascii="Times New Roman" w:hAnsi="Times New Roman" w:cs="Times New Roman"/>
          <w:color w:val="000000" w:themeColor="text1"/>
        </w:rPr>
        <w:t xml:space="preserve"> 204</w:t>
      </w:r>
      <w:r>
        <w:rPr>
          <w:rFonts w:ascii="Times New Roman" w:hAnsi="Times New Roman" w:cs="Times New Roman"/>
          <w:color w:val="000000" w:themeColor="text1"/>
        </w:rPr>
        <w:t>, госномер *</w:t>
      </w:r>
      <w:r>
        <w:rPr>
          <w:rFonts w:ascii="Times New Roman" w:hAnsi="Times New Roman" w:cs="Times New Roman"/>
          <w:color w:val="000000" w:themeColor="text1"/>
        </w:rPr>
        <w:t xml:space="preserve">, под управлением </w:t>
      </w:r>
      <w:r>
        <w:rPr>
          <w:rFonts w:ascii="Times New Roman" w:hAnsi="Times New Roman" w:cs="Times New Roman"/>
          <w:color w:val="000000" w:themeColor="text1"/>
        </w:rPr>
        <w:t>ФИО</w:t>
      </w:r>
      <w:r>
        <w:rPr>
          <w:rFonts w:ascii="Times New Roman" w:hAnsi="Times New Roman" w:cs="Times New Roman"/>
          <w:color w:val="000000" w:themeColor="text1"/>
        </w:rPr>
        <w:t>..</w:t>
      </w:r>
      <w:r>
        <w:rPr>
          <w:rFonts w:ascii="Times New Roman" w:hAnsi="Times New Roman" w:cs="Times New Roman"/>
          <w:color w:val="000000" w:themeColor="text1"/>
        </w:rPr>
        <w:t xml:space="preserve"> ДТП произошло по вине водителя Зайдуллина Р. Р.. Потерпевшему произведена выплата страхового возмещения в размере 15 000 рублей. Транспортное средство </w:t>
      </w:r>
      <w:r>
        <w:rPr>
          <w:rFonts w:ascii="Times New Roman" w:hAnsi="Times New Roman" w:cs="Times New Roman"/>
          <w:color w:val="000000" w:themeColor="text1"/>
          <w:lang w:val="en-US"/>
        </w:rPr>
        <w:t>ISUZU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госномер</w:t>
      </w:r>
      <w:r>
        <w:rPr>
          <w:rFonts w:ascii="Times New Roman" w:hAnsi="Times New Roman" w:cs="Times New Roman"/>
          <w:color w:val="000000" w:themeColor="text1"/>
        </w:rPr>
        <w:t xml:space="preserve"> *</w:t>
      </w:r>
      <w:r>
        <w:rPr>
          <w:rFonts w:ascii="Times New Roman" w:hAnsi="Times New Roman" w:cs="Times New Roman"/>
          <w:color w:val="000000" w:themeColor="text1"/>
        </w:rPr>
        <w:t xml:space="preserve"> было застраховано у истца. Из административного материала следует, ч</w:t>
      </w:r>
      <w:r>
        <w:rPr>
          <w:rFonts w:ascii="Times New Roman" w:hAnsi="Times New Roman" w:cs="Times New Roman"/>
          <w:color w:val="000000" w:themeColor="text1"/>
        </w:rPr>
        <w:t>то ответчик скрылся с места ДТП. На основании ст. 14 ФЗ «Об ОСАГО», факт оставления места ДТП является основанием для регрессного требования суммы ущерба. Определением Нижневартовского городского суда от 02.10.2023 года административный материал в отношени</w:t>
      </w:r>
      <w:r>
        <w:rPr>
          <w:rFonts w:ascii="Times New Roman" w:hAnsi="Times New Roman" w:cs="Times New Roman"/>
          <w:color w:val="000000" w:themeColor="text1"/>
        </w:rPr>
        <w:t xml:space="preserve">и Зайдуллина Р. Р. передан по подведомственности. Тем самым, ответчик является лицом, ответственным за возмещение ущерба в порядке регресса. Просит взыскать с Зайдуллина Р. Р. сумму ущерба в размере 15 000 рублей, расходы по уплате государственной пошлины </w:t>
      </w:r>
      <w:r>
        <w:rPr>
          <w:rFonts w:ascii="Times New Roman" w:hAnsi="Times New Roman" w:cs="Times New Roman"/>
          <w:color w:val="000000" w:themeColor="text1"/>
        </w:rPr>
        <w:t xml:space="preserve">в размере 4 000 рублей. </w:t>
      </w:r>
    </w:p>
    <w:p w:rsidR="009225D3" w:rsidRPr="006123D2" w:rsidP="0016048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Представитель истца в судебное заседание не явил</w:t>
      </w:r>
      <w:r w:rsidRPr="006123D2" w:rsidR="000111CE">
        <w:rPr>
          <w:rFonts w:ascii="Times New Roman" w:hAnsi="Times New Roman" w:cs="Times New Roman"/>
          <w:color w:val="000000" w:themeColor="text1"/>
        </w:rPr>
        <w:t>ся</w:t>
      </w:r>
      <w:r w:rsidRPr="006123D2">
        <w:rPr>
          <w:rFonts w:ascii="Times New Roman" w:hAnsi="Times New Roman" w:cs="Times New Roman"/>
          <w:color w:val="000000" w:themeColor="text1"/>
        </w:rPr>
        <w:t xml:space="preserve">, о времени и месте </w:t>
      </w:r>
      <w:r w:rsidRPr="006123D2" w:rsidR="000111CE">
        <w:rPr>
          <w:rFonts w:ascii="Times New Roman" w:hAnsi="Times New Roman" w:cs="Times New Roman"/>
          <w:color w:val="000000" w:themeColor="text1"/>
        </w:rPr>
        <w:t>рассмотрения дела извещен надлежащим образом</w:t>
      </w:r>
      <w:r w:rsidRPr="006123D2">
        <w:rPr>
          <w:rFonts w:ascii="Times New Roman" w:hAnsi="Times New Roman" w:cs="Times New Roman"/>
          <w:color w:val="000000" w:themeColor="text1"/>
        </w:rPr>
        <w:t xml:space="preserve">, 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просил </w:t>
      </w:r>
      <w:r w:rsidRPr="006123D2">
        <w:rPr>
          <w:rFonts w:ascii="Times New Roman" w:hAnsi="Times New Roman" w:cs="Times New Roman"/>
          <w:color w:val="000000" w:themeColor="text1"/>
        </w:rPr>
        <w:t>о рассмотрении дела в отсутствие представителя истца.</w:t>
      </w:r>
    </w:p>
    <w:p w:rsidR="0016048D" w:rsidRPr="0016048D" w:rsidP="0016048D">
      <w:pPr>
        <w:tabs>
          <w:tab w:val="right" w:pos="0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6048D">
        <w:rPr>
          <w:rFonts w:ascii="Times New Roman" w:hAnsi="Times New Roman" w:cs="Times New Roman"/>
          <w:color w:val="000000" w:themeColor="text1"/>
        </w:rPr>
        <w:t xml:space="preserve">Ответчик  </w:t>
      </w:r>
      <w:r w:rsidRPr="0016048D" w:rsidR="000111CE">
        <w:rPr>
          <w:rFonts w:ascii="Times New Roman" w:hAnsi="Times New Roman" w:cs="Times New Roman"/>
          <w:color w:val="000000" w:themeColor="text1"/>
        </w:rPr>
        <w:t xml:space="preserve"> </w:t>
      </w:r>
      <w:r w:rsidRPr="0016048D">
        <w:rPr>
          <w:rFonts w:ascii="Times New Roman" w:hAnsi="Times New Roman" w:cs="Times New Roman"/>
          <w:color w:val="000000" w:themeColor="text1"/>
        </w:rPr>
        <w:t>Зайдуллин</w:t>
      </w:r>
      <w:r w:rsidRPr="0016048D">
        <w:rPr>
          <w:rFonts w:ascii="Times New Roman" w:hAnsi="Times New Roman" w:cs="Times New Roman"/>
          <w:color w:val="000000" w:themeColor="text1"/>
        </w:rPr>
        <w:t xml:space="preserve"> Р. Р. в судебное заседание не явился, извещен надлежащим образом </w:t>
      </w:r>
      <w:r w:rsidRPr="0016048D">
        <w:rPr>
          <w:rFonts w:ascii="Times New Roman" w:hAnsi="Times New Roman" w:cs="Times New Roman"/>
          <w:bCs/>
          <w:color w:val="000000" w:themeColor="text1"/>
        </w:rPr>
        <w:t xml:space="preserve">в соответствии со статьей 113 </w:t>
      </w:r>
      <w:r>
        <w:rPr>
          <w:rFonts w:ascii="Times New Roman" w:hAnsi="Times New Roman" w:cs="Times New Roman"/>
          <w:bCs/>
          <w:color w:val="000000" w:themeColor="text1"/>
        </w:rPr>
        <w:t>ГПК</w:t>
      </w:r>
      <w:r w:rsidRPr="0016048D">
        <w:rPr>
          <w:rFonts w:ascii="Times New Roman" w:hAnsi="Times New Roman" w:cs="Times New Roman"/>
          <w:bCs/>
          <w:color w:val="000000" w:themeColor="text1"/>
        </w:rPr>
        <w:t xml:space="preserve"> РФ, судебной повесткой с уведомлением о вручении, по адресу </w:t>
      </w:r>
      <w:r>
        <w:rPr>
          <w:rFonts w:ascii="Times New Roman" w:hAnsi="Times New Roman" w:cs="Times New Roman"/>
          <w:bCs/>
          <w:color w:val="000000" w:themeColor="text1"/>
        </w:rPr>
        <w:t>его</w:t>
      </w:r>
      <w:r w:rsidRPr="0016048D">
        <w:rPr>
          <w:rFonts w:ascii="Times New Roman" w:hAnsi="Times New Roman" w:cs="Times New Roman"/>
          <w:bCs/>
          <w:color w:val="000000" w:themeColor="text1"/>
        </w:rPr>
        <w:t xml:space="preserve"> регистрации, подтвержденному сведениями УМВД России по г.Нижневартовску. За получением судеб</w:t>
      </w:r>
      <w:r w:rsidRPr="0016048D">
        <w:rPr>
          <w:rFonts w:ascii="Times New Roman" w:hAnsi="Times New Roman" w:cs="Times New Roman"/>
          <w:bCs/>
          <w:color w:val="000000" w:themeColor="text1"/>
        </w:rPr>
        <w:t xml:space="preserve">ной корреспонденции, направленной в </w:t>
      </w:r>
      <w:r>
        <w:rPr>
          <w:rFonts w:ascii="Times New Roman" w:hAnsi="Times New Roman" w:cs="Times New Roman"/>
          <w:bCs/>
          <w:color w:val="000000" w:themeColor="text1"/>
        </w:rPr>
        <w:t>его</w:t>
      </w:r>
      <w:r w:rsidRPr="0016048D">
        <w:rPr>
          <w:rFonts w:ascii="Times New Roman" w:hAnsi="Times New Roman" w:cs="Times New Roman"/>
          <w:bCs/>
          <w:color w:val="000000" w:themeColor="text1"/>
        </w:rPr>
        <w:t xml:space="preserve"> адрес, ответчик не явил</w:t>
      </w:r>
      <w:r>
        <w:rPr>
          <w:rFonts w:ascii="Times New Roman" w:hAnsi="Times New Roman" w:cs="Times New Roman"/>
          <w:bCs/>
          <w:color w:val="000000" w:themeColor="text1"/>
        </w:rPr>
        <w:t>ся.</w:t>
      </w:r>
    </w:p>
    <w:p w:rsidR="0016048D" w:rsidRPr="00A333FB" w:rsidP="00A333FB">
      <w:pPr>
        <w:tabs>
          <w:tab w:val="right" w:pos="0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FB">
        <w:rPr>
          <w:rFonts w:ascii="Times New Roman" w:hAnsi="Times New Roman" w:cs="Times New Roman"/>
          <w:bCs/>
          <w:color w:val="000000" w:themeColor="text1"/>
        </w:rPr>
        <w:t>Поскольку ответчик о времени и месте судебного разбирательства извещен  на основании ст.119 ГПК РФ, то неполучение ответчиком</w:t>
      </w:r>
      <w:r w:rsidRPr="00A333FB">
        <w:rPr>
          <w:rFonts w:ascii="Times New Roman" w:hAnsi="Times New Roman" w:cs="Times New Roman"/>
          <w:bCs/>
          <w:color w:val="000000" w:themeColor="text1"/>
        </w:rPr>
        <w:t xml:space="preserve"> судебных повесток в ходе судебного разбирательства расценено судом как отказ от их получения, в связи с чем, суд считает ответчика извещенным в соответствии с ч.2 ст.117 ГПК РФ.</w:t>
      </w:r>
    </w:p>
    <w:p w:rsidR="009225D3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>Мировой судья, изучив материалы дела, приходит к следующему.</w:t>
      </w:r>
    </w:p>
    <w:p w:rsidR="00983D52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 xml:space="preserve">Судом установлено, подтверждается копией материала по факту ДТП, что 12.09.2023 года в 22 часа 30 минут по адресу: город Нижневартовск, проспект Победы, дом 22б, произошло дорожно-транспортное происшествие с участием транспортных </w:t>
      </w:r>
      <w:r w:rsidRPr="00A333FB">
        <w:rPr>
          <w:rFonts w:ascii="Times New Roman" w:hAnsi="Times New Roman" w:cs="Times New Roman"/>
          <w:color w:val="000000" w:themeColor="text1"/>
        </w:rPr>
        <w:t xml:space="preserve">средств  </w:t>
      </w:r>
      <w:r w:rsidRPr="00A333FB">
        <w:rPr>
          <w:rFonts w:ascii="Times New Roman" w:hAnsi="Times New Roman" w:cs="Times New Roman"/>
          <w:color w:val="000000" w:themeColor="text1"/>
          <w:lang w:val="en-US"/>
        </w:rPr>
        <w:t>ISUZU</w:t>
      </w:r>
      <w:r w:rsidRPr="00A333FB">
        <w:rPr>
          <w:rFonts w:ascii="Times New Roman" w:hAnsi="Times New Roman" w:cs="Times New Roman"/>
          <w:color w:val="000000" w:themeColor="text1"/>
        </w:rPr>
        <w:t xml:space="preserve">, </w:t>
      </w:r>
      <w:r w:rsidRPr="00A333FB">
        <w:rPr>
          <w:rFonts w:ascii="Times New Roman" w:hAnsi="Times New Roman" w:cs="Times New Roman"/>
          <w:color w:val="000000" w:themeColor="text1"/>
        </w:rPr>
        <w:t>госномер</w:t>
      </w:r>
      <w:r w:rsidRPr="00A333F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*</w:t>
      </w:r>
      <w:r w:rsidRPr="00A333FB">
        <w:rPr>
          <w:rFonts w:ascii="Times New Roman" w:hAnsi="Times New Roman" w:cs="Times New Roman"/>
          <w:color w:val="000000" w:themeColor="text1"/>
        </w:rPr>
        <w:t xml:space="preserve">, под управлением </w:t>
      </w:r>
      <w:r w:rsidRPr="00A333FB">
        <w:rPr>
          <w:rFonts w:ascii="Times New Roman" w:hAnsi="Times New Roman" w:cs="Times New Roman"/>
          <w:color w:val="000000" w:themeColor="text1"/>
        </w:rPr>
        <w:t>Зайдуллина</w:t>
      </w:r>
      <w:r w:rsidRPr="00A333FB">
        <w:rPr>
          <w:rFonts w:ascii="Times New Roman" w:hAnsi="Times New Roman" w:cs="Times New Roman"/>
          <w:color w:val="000000" w:themeColor="text1"/>
        </w:rPr>
        <w:t xml:space="preserve"> Р. Р., и </w:t>
      </w:r>
      <w:r w:rsidRPr="00A333FB">
        <w:rPr>
          <w:rFonts w:ascii="Times New Roman" w:hAnsi="Times New Roman" w:cs="Times New Roman"/>
          <w:color w:val="000000" w:themeColor="text1"/>
          <w:lang w:val="en-US"/>
        </w:rPr>
        <w:t>Peugeot</w:t>
      </w:r>
      <w:r w:rsidRPr="00A333FB">
        <w:rPr>
          <w:rFonts w:ascii="Times New Roman" w:hAnsi="Times New Roman" w:cs="Times New Roman"/>
          <w:color w:val="000000" w:themeColor="text1"/>
        </w:rPr>
        <w:t xml:space="preserve"> 204, госномер </w:t>
      </w:r>
      <w:r>
        <w:rPr>
          <w:rFonts w:ascii="Times New Roman" w:hAnsi="Times New Roman" w:cs="Times New Roman"/>
          <w:color w:val="000000" w:themeColor="text1"/>
        </w:rPr>
        <w:t>*</w:t>
      </w:r>
      <w:r w:rsidRPr="00A333FB">
        <w:rPr>
          <w:rFonts w:ascii="Times New Roman" w:hAnsi="Times New Roman" w:cs="Times New Roman"/>
          <w:color w:val="000000" w:themeColor="text1"/>
        </w:rPr>
        <w:t xml:space="preserve">, под управлением </w:t>
      </w:r>
      <w:r>
        <w:rPr>
          <w:rFonts w:ascii="Times New Roman" w:hAnsi="Times New Roman" w:cs="Times New Roman"/>
          <w:color w:val="000000" w:themeColor="text1"/>
        </w:rPr>
        <w:t>ФИО</w:t>
      </w:r>
      <w:r w:rsidRPr="00A333FB">
        <w:rPr>
          <w:rFonts w:ascii="Times New Roman" w:hAnsi="Times New Roman" w:cs="Times New Roman"/>
          <w:color w:val="000000" w:themeColor="text1"/>
        </w:rPr>
        <w:t>..</w:t>
      </w:r>
    </w:p>
    <w:p w:rsidR="00983D52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>Из протокола об административном правонарушении 86ХМ№539616 от 22.09.2023 года следует, что водитель Зайдуллин Р. Р., управлявший транспортным сред</w:t>
      </w:r>
      <w:r w:rsidRPr="00A333FB">
        <w:rPr>
          <w:rFonts w:ascii="Times New Roman" w:hAnsi="Times New Roman" w:cs="Times New Roman"/>
          <w:color w:val="000000" w:themeColor="text1"/>
        </w:rPr>
        <w:t xml:space="preserve">ством </w:t>
      </w:r>
      <w:r w:rsidRPr="00A333FB">
        <w:rPr>
          <w:rFonts w:ascii="Times New Roman" w:hAnsi="Times New Roman" w:cs="Times New Roman"/>
          <w:color w:val="000000" w:themeColor="text1"/>
          <w:lang w:val="en-US"/>
        </w:rPr>
        <w:t>ISUZU</w:t>
      </w:r>
      <w:r w:rsidRPr="00A333FB">
        <w:rPr>
          <w:rFonts w:ascii="Times New Roman" w:hAnsi="Times New Roman" w:cs="Times New Roman"/>
          <w:color w:val="000000" w:themeColor="text1"/>
        </w:rPr>
        <w:t xml:space="preserve">, </w:t>
      </w:r>
      <w:r w:rsidRPr="00A333FB">
        <w:rPr>
          <w:rFonts w:ascii="Times New Roman" w:hAnsi="Times New Roman" w:cs="Times New Roman"/>
          <w:color w:val="000000" w:themeColor="text1"/>
        </w:rPr>
        <w:t xml:space="preserve">госномер </w:t>
      </w:r>
      <w:r>
        <w:rPr>
          <w:rFonts w:ascii="Times New Roman" w:hAnsi="Times New Roman" w:cs="Times New Roman"/>
          <w:color w:val="000000" w:themeColor="text1"/>
        </w:rPr>
        <w:t>*</w:t>
      </w:r>
      <w:r w:rsidRPr="00A333FB">
        <w:rPr>
          <w:rFonts w:ascii="Times New Roman" w:hAnsi="Times New Roman" w:cs="Times New Roman"/>
          <w:color w:val="000000" w:themeColor="text1"/>
        </w:rPr>
        <w:t xml:space="preserve">, допустил столкновение с транспортным средством </w:t>
      </w:r>
      <w:r w:rsidRPr="00A333FB">
        <w:rPr>
          <w:rFonts w:ascii="Times New Roman" w:hAnsi="Times New Roman" w:cs="Times New Roman"/>
          <w:color w:val="000000" w:themeColor="text1"/>
          <w:lang w:val="en-US"/>
        </w:rPr>
        <w:t>Peugeot</w:t>
      </w:r>
      <w:r w:rsidRPr="00A333FB">
        <w:rPr>
          <w:rFonts w:ascii="Times New Roman" w:hAnsi="Times New Roman" w:cs="Times New Roman"/>
          <w:color w:val="000000" w:themeColor="text1"/>
        </w:rPr>
        <w:t xml:space="preserve"> 204, госномер </w:t>
      </w:r>
      <w:r>
        <w:rPr>
          <w:rFonts w:ascii="Times New Roman" w:hAnsi="Times New Roman" w:cs="Times New Roman"/>
          <w:color w:val="000000" w:themeColor="text1"/>
        </w:rPr>
        <w:t>*</w:t>
      </w:r>
      <w:r w:rsidRPr="00A333FB">
        <w:rPr>
          <w:rFonts w:ascii="Times New Roman" w:hAnsi="Times New Roman" w:cs="Times New Roman"/>
          <w:color w:val="000000" w:themeColor="text1"/>
        </w:rPr>
        <w:t>, под управле</w:t>
      </w:r>
      <w:r w:rsidRPr="00A333FB" w:rsidR="00A333FB">
        <w:rPr>
          <w:rFonts w:ascii="Times New Roman" w:hAnsi="Times New Roman" w:cs="Times New Roman"/>
          <w:color w:val="000000" w:themeColor="text1"/>
        </w:rPr>
        <w:t xml:space="preserve">нием </w:t>
      </w:r>
      <w:r>
        <w:rPr>
          <w:rFonts w:ascii="Times New Roman" w:hAnsi="Times New Roman" w:cs="Times New Roman"/>
          <w:color w:val="000000" w:themeColor="text1"/>
        </w:rPr>
        <w:t>ФИО</w:t>
      </w:r>
      <w:r w:rsidRPr="00A333FB">
        <w:rPr>
          <w:rFonts w:ascii="Times New Roman" w:hAnsi="Times New Roman" w:cs="Times New Roman"/>
          <w:color w:val="000000" w:themeColor="text1"/>
        </w:rPr>
        <w:t>.,</w:t>
      </w:r>
      <w:r w:rsidRPr="00A333FB">
        <w:rPr>
          <w:rFonts w:ascii="Times New Roman" w:hAnsi="Times New Roman" w:cs="Times New Roman"/>
          <w:color w:val="000000" w:themeColor="text1"/>
        </w:rPr>
        <w:t xml:space="preserve"> после чего оставил место ДТП, участником которого является.</w:t>
      </w:r>
    </w:p>
    <w:p w:rsidR="00983D52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 xml:space="preserve">Согласно определению об отказе в возбуждении дела об </w:t>
      </w:r>
      <w:r w:rsidRPr="00A333FB">
        <w:rPr>
          <w:rFonts w:ascii="Times New Roman" w:hAnsi="Times New Roman" w:cs="Times New Roman"/>
          <w:color w:val="000000" w:themeColor="text1"/>
        </w:rPr>
        <w:t>административном правонарушении от 28.09.2023 года, в возбуждении дела об административном правонарушении в отношении Зайдуллина Р. Р. отказано в связи с отсутствием в его действиях состава административного правонарушения.</w:t>
      </w:r>
    </w:p>
    <w:p w:rsidR="00983D52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>Обязательная гражданская ответст</w:t>
      </w:r>
      <w:r w:rsidRPr="00A333FB">
        <w:rPr>
          <w:rFonts w:ascii="Times New Roman" w:hAnsi="Times New Roman" w:cs="Times New Roman"/>
          <w:color w:val="000000" w:themeColor="text1"/>
        </w:rPr>
        <w:t xml:space="preserve">венность водителя Зайдуллина Р. Р. была застрахована в АО ГСК «Югория» согласно полису страхования серии ТТТ №7039951682, Зайдуллин Р. Р. являлся водителем, допущенным к управлению транспортным средством </w:t>
      </w:r>
      <w:r w:rsidRPr="00A333FB">
        <w:rPr>
          <w:rFonts w:ascii="Times New Roman" w:hAnsi="Times New Roman" w:cs="Times New Roman"/>
          <w:color w:val="000000" w:themeColor="text1"/>
          <w:lang w:val="en-US"/>
        </w:rPr>
        <w:t>ISUZU</w:t>
      </w:r>
      <w:r w:rsidRPr="00A333FB">
        <w:rPr>
          <w:rFonts w:ascii="Times New Roman" w:hAnsi="Times New Roman" w:cs="Times New Roman"/>
          <w:color w:val="000000" w:themeColor="text1"/>
        </w:rPr>
        <w:t xml:space="preserve">, </w:t>
      </w:r>
      <w:r w:rsidRPr="00A333FB">
        <w:rPr>
          <w:rFonts w:ascii="Times New Roman" w:hAnsi="Times New Roman" w:cs="Times New Roman"/>
          <w:color w:val="000000" w:themeColor="text1"/>
        </w:rPr>
        <w:t>госномер</w:t>
      </w:r>
      <w:r w:rsidRPr="00A333F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*</w:t>
      </w:r>
      <w:r w:rsidRPr="00A333FB">
        <w:rPr>
          <w:rFonts w:ascii="Times New Roman" w:hAnsi="Times New Roman" w:cs="Times New Roman"/>
          <w:color w:val="000000" w:themeColor="text1"/>
        </w:rPr>
        <w:t xml:space="preserve">, срок страхования с </w:t>
      </w:r>
      <w:r w:rsidRPr="00A333FB" w:rsidR="00A333FB">
        <w:rPr>
          <w:rFonts w:ascii="Times New Roman" w:hAnsi="Times New Roman" w:cs="Times New Roman"/>
          <w:color w:val="000000" w:themeColor="text1"/>
        </w:rPr>
        <w:t>21.06.2023 года по 20.06.2024 года.</w:t>
      </w:r>
    </w:p>
    <w:p w:rsidR="00A333FB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 xml:space="preserve">04.10.2023 года </w:t>
      </w:r>
      <w:r>
        <w:rPr>
          <w:rFonts w:ascii="Times New Roman" w:hAnsi="Times New Roman" w:cs="Times New Roman"/>
          <w:color w:val="000000" w:themeColor="text1"/>
        </w:rPr>
        <w:t>ФИО</w:t>
      </w:r>
      <w:r w:rsidRPr="00A333FB">
        <w:rPr>
          <w:rFonts w:ascii="Times New Roman" w:hAnsi="Times New Roman" w:cs="Times New Roman"/>
          <w:color w:val="000000" w:themeColor="text1"/>
        </w:rPr>
        <w:t xml:space="preserve"> обратился к АО «</w:t>
      </w:r>
      <w:r w:rsidRPr="00A333FB">
        <w:rPr>
          <w:rFonts w:ascii="Times New Roman" w:hAnsi="Times New Roman" w:cs="Times New Roman"/>
          <w:color w:val="000000" w:themeColor="text1"/>
        </w:rPr>
        <w:t>Альфа-Страхование</w:t>
      </w:r>
      <w:r w:rsidRPr="00A333FB">
        <w:rPr>
          <w:rFonts w:ascii="Times New Roman" w:hAnsi="Times New Roman" w:cs="Times New Roman"/>
          <w:color w:val="000000" w:themeColor="text1"/>
        </w:rPr>
        <w:t xml:space="preserve">» с заявлением о выплате страхового возмещения.  </w:t>
      </w:r>
    </w:p>
    <w:p w:rsidR="00A333FB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 xml:space="preserve">Актом осмотра транспортного средства от 04.10.2023 года, заключением от 04.10.2023 года, актом о страховом случае </w:t>
      </w:r>
      <w:r w:rsidRPr="00A333FB">
        <w:rPr>
          <w:rFonts w:ascii="Times New Roman" w:hAnsi="Times New Roman" w:cs="Times New Roman"/>
          <w:color w:val="000000" w:themeColor="text1"/>
        </w:rPr>
        <w:t xml:space="preserve">от 04.10.2023 года, платежным поручением №273274 от 17.10.2023 года, подтверждается выплата АО «АльфаСтрахование» </w:t>
      </w:r>
      <w:r>
        <w:rPr>
          <w:rFonts w:ascii="Times New Roman" w:hAnsi="Times New Roman" w:cs="Times New Roman"/>
          <w:color w:val="000000" w:themeColor="text1"/>
        </w:rPr>
        <w:t>ФИО</w:t>
      </w:r>
      <w:r w:rsidRPr="00A333FB">
        <w:rPr>
          <w:rFonts w:ascii="Times New Roman" w:hAnsi="Times New Roman" w:cs="Times New Roman"/>
          <w:color w:val="000000" w:themeColor="text1"/>
        </w:rPr>
        <w:t xml:space="preserve"> страхового возмещения в размере 15 000 рублей.</w:t>
      </w:r>
    </w:p>
    <w:p w:rsidR="00A333FB" w:rsidRPr="00A333FB" w:rsidP="00A333F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FB">
        <w:rPr>
          <w:rFonts w:ascii="Times New Roman" w:hAnsi="Times New Roman" w:cs="Times New Roman"/>
          <w:color w:val="000000" w:themeColor="text1"/>
        </w:rPr>
        <w:t>Платежным поручением №39101 от 06.02.2024 года подтверждается выплата ущерба АО «</w:t>
      </w:r>
      <w:r w:rsidRPr="00A333FB">
        <w:rPr>
          <w:rFonts w:ascii="Times New Roman" w:hAnsi="Times New Roman" w:cs="Times New Roman"/>
          <w:color w:val="000000" w:themeColor="text1"/>
        </w:rPr>
        <w:t>ГСК Югория» в пользу АО «Альфа-Страхование» в размере 15 000 рублей.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В силу </w:t>
      </w:r>
      <w:hyperlink r:id="rId4" w:anchor="/document/184404/entry/14105" w:history="1">
        <w:r w:rsidRPr="00A333FB">
          <w:rPr>
            <w:rStyle w:val="Hyperlink"/>
            <w:color w:val="000000" w:themeColor="text1"/>
            <w:u w:val="none"/>
          </w:rPr>
          <w:t>п. 5 ст. 14.1</w:t>
        </w:r>
      </w:hyperlink>
      <w:r w:rsidRPr="00A333FB">
        <w:rPr>
          <w:color w:val="000000" w:themeColor="text1"/>
        </w:rPr>
        <w:t> Федерального закона от 25.04.2002 N 40-ФЗ "Об обязательном страховании гражданской ответст</w:t>
      </w:r>
      <w:r w:rsidRPr="00A333FB">
        <w:rPr>
          <w:color w:val="000000" w:themeColor="text1"/>
        </w:rPr>
        <w:t>венности владельцев транспортных средств" (далее - ФЗ "</w:t>
      </w:r>
      <w:r w:rsidR="009112AE">
        <w:rPr>
          <w:color w:val="000000" w:themeColor="text1"/>
        </w:rPr>
        <w:t xml:space="preserve">Об </w:t>
      </w:r>
      <w:r w:rsidRPr="00A333FB">
        <w:rPr>
          <w:color w:val="000000" w:themeColor="text1"/>
        </w:rPr>
        <w:t>ОСАГО") страховщик, который застраховал гражданскую ответственность лица, причинившего вред, обязан возместить в счет страхового возмещения по договору обязательного страхования страховщику, осущест</w:t>
      </w:r>
      <w:r w:rsidRPr="00A333FB">
        <w:rPr>
          <w:color w:val="000000" w:themeColor="text1"/>
        </w:rPr>
        <w:t>вившему прямое возмещение убытков, возмещенный им потерпевшему вред.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По договору страхования риска ответственности по обязательствам, возникающим вследствие причинения вреда жизни, здоровью или имуществу других лиц, может быть застрахован риск ответственно</w:t>
      </w:r>
      <w:r w:rsidRPr="00A333FB">
        <w:rPr>
          <w:color w:val="000000" w:themeColor="text1"/>
        </w:rPr>
        <w:t>сти самого страхователя или иного лица, на которое такая ответственность может быть возложена (</w:t>
      </w:r>
      <w:hyperlink r:id="rId4" w:anchor="/document/10164072/entry/9311" w:history="1">
        <w:r w:rsidRPr="00A333FB">
          <w:rPr>
            <w:rStyle w:val="Hyperlink"/>
            <w:color w:val="000000" w:themeColor="text1"/>
            <w:u w:val="none"/>
          </w:rPr>
          <w:t>п. 1 ст. 931</w:t>
        </w:r>
      </w:hyperlink>
      <w:r w:rsidRPr="00A333FB">
        <w:rPr>
          <w:color w:val="000000" w:themeColor="text1"/>
        </w:rPr>
        <w:t> ГК РФ).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Согласно </w:t>
      </w:r>
      <w:hyperlink r:id="rId4" w:anchor="/document/10164072/entry/965" w:history="1">
        <w:r w:rsidRPr="00A333FB">
          <w:rPr>
            <w:rStyle w:val="Hyperlink"/>
            <w:color w:val="000000" w:themeColor="text1"/>
            <w:u w:val="none"/>
          </w:rPr>
          <w:t>ст. 965</w:t>
        </w:r>
      </w:hyperlink>
      <w:r w:rsidRPr="00A333FB">
        <w:rPr>
          <w:color w:val="000000" w:themeColor="text1"/>
        </w:rPr>
        <w:t> ГК РФ, если договором имущественного страхования не предусмотрено иное, к страховщику, выплатившему страховое возмещение, переходит в пределах выплаченной суммы право требования, которое страхователь (выгодоприобретатель) имее</w:t>
      </w:r>
      <w:r w:rsidRPr="00A333FB">
        <w:rPr>
          <w:color w:val="000000" w:themeColor="text1"/>
        </w:rPr>
        <w:t>т к лицу, ответственному за убытки, возмещенные в результате страхования. Однако условие договора, исключающее переход к страховщику права требования к лицу, умышленно причинившему убытки, ничтожно.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В соответствии с </w:t>
      </w:r>
      <w:hyperlink r:id="rId4" w:anchor="/document/184404/entry/41" w:history="1">
        <w:r w:rsidRPr="00A333FB">
          <w:rPr>
            <w:rStyle w:val="Hyperlink"/>
            <w:color w:val="000000" w:themeColor="text1"/>
            <w:u w:val="none"/>
          </w:rPr>
          <w:t>пунктом 1 статьи 4</w:t>
        </w:r>
      </w:hyperlink>
      <w:r w:rsidRPr="00A333FB">
        <w:rPr>
          <w:color w:val="000000" w:themeColor="text1"/>
        </w:rPr>
        <w:t> ФЗ "</w:t>
      </w:r>
      <w:r w:rsidR="009112AE">
        <w:rPr>
          <w:color w:val="000000" w:themeColor="text1"/>
        </w:rPr>
        <w:t xml:space="preserve">Об </w:t>
      </w:r>
      <w:r w:rsidRPr="00A333FB">
        <w:rPr>
          <w:color w:val="000000" w:themeColor="text1"/>
        </w:rPr>
        <w:t xml:space="preserve">ОСАГО"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</w:t>
      </w:r>
      <w:r w:rsidRPr="00A333FB">
        <w:rPr>
          <w:color w:val="000000" w:themeColor="text1"/>
        </w:rPr>
        <w:t>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Страховщик, который застраховал гражданскую ответственность потерпевшего, осуществляет возмещение вреда, причиненного имуще</w:t>
      </w:r>
      <w:r w:rsidRPr="00A333FB">
        <w:rPr>
          <w:color w:val="000000" w:themeColor="text1"/>
        </w:rPr>
        <w:t>ству потерпевшего, от имени страховщика, который застраховал гражданскую ответственность лица, причинившего вред (осуществляет прямое возмещение убытков), в соответствии с предусмотренным статьей 26.1 настоящего Федерального закона соглашением о прямом воз</w:t>
      </w:r>
      <w:r w:rsidRPr="00A333FB">
        <w:rPr>
          <w:color w:val="000000" w:themeColor="text1"/>
        </w:rPr>
        <w:t>мещении убытков в размере, определенном в соответствии со статьей 12 настоящего Федерального закона (</w:t>
      </w:r>
      <w:hyperlink r:id="rId4" w:anchor="/document/184404/entry/14104" w:history="1">
        <w:r w:rsidRPr="00A333FB">
          <w:rPr>
            <w:rStyle w:val="Hyperlink"/>
            <w:color w:val="000000" w:themeColor="text1"/>
            <w:u w:val="none"/>
          </w:rPr>
          <w:t>часть 4 статья 14.1</w:t>
        </w:r>
      </w:hyperlink>
      <w:r w:rsidRPr="00A333FB">
        <w:rPr>
          <w:color w:val="000000" w:themeColor="text1"/>
        </w:rPr>
        <w:t> ФЗ "</w:t>
      </w:r>
      <w:r w:rsidR="009112AE">
        <w:rPr>
          <w:color w:val="000000" w:themeColor="text1"/>
        </w:rPr>
        <w:t xml:space="preserve">Об </w:t>
      </w:r>
      <w:r w:rsidRPr="00A333FB">
        <w:rPr>
          <w:color w:val="000000" w:themeColor="text1"/>
        </w:rPr>
        <w:t>ОСАГО").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В отношении страховщика, который застрахова</w:t>
      </w:r>
      <w:r w:rsidRPr="00A333FB">
        <w:rPr>
          <w:color w:val="000000" w:themeColor="text1"/>
        </w:rPr>
        <w:t>л гражданскую ответственность потерпевшего, в случае предъявления к нему требования о прямом возмещении убытков применяются положения настоящего Федерального закона, которые установлены в отношении страховщика, которому предъявлено заявление о страховом во</w:t>
      </w:r>
      <w:r w:rsidRPr="00A333FB">
        <w:rPr>
          <w:color w:val="000000" w:themeColor="text1"/>
        </w:rPr>
        <w:t>змещении.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На основании подп. "г" п. 1 ст. 14 ФЗ "</w:t>
      </w:r>
      <w:r w:rsidR="009112AE">
        <w:rPr>
          <w:color w:val="000000" w:themeColor="text1"/>
        </w:rPr>
        <w:t xml:space="preserve">Об </w:t>
      </w:r>
      <w:r w:rsidRPr="00A333FB">
        <w:rPr>
          <w:color w:val="000000" w:themeColor="text1"/>
        </w:rPr>
        <w:t xml:space="preserve">ОСАГО" к страховщику, выплатившему страховое возмещение, переходит право предъявить регрессное требование к </w:t>
      </w:r>
      <w:r w:rsidRPr="00A333FB">
        <w:rPr>
          <w:color w:val="000000" w:themeColor="text1"/>
        </w:rPr>
        <w:t>причинившему вред лицу в размере произведенной страховщиком страховой выплаты, если указанное ли</w:t>
      </w:r>
      <w:r w:rsidRPr="00A333FB">
        <w:rPr>
          <w:color w:val="000000" w:themeColor="text1"/>
        </w:rPr>
        <w:t>цо скрылось с места ДТП.</w:t>
      </w:r>
    </w:p>
    <w:p w:rsidR="00A333FB" w:rsidRPr="00A333FB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333FB">
        <w:rPr>
          <w:color w:val="000000" w:themeColor="text1"/>
        </w:rPr>
        <w:t>Следовательно, страховщик имеет право регресса к лицу, причинившему вред, если указанное лицо скрылось с места дорожно-транспортного происшествия.</w:t>
      </w:r>
    </w:p>
    <w:p w:rsidR="00A333FB" w:rsidRPr="001D39C1" w:rsidP="00A333F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A333FB">
        <w:rPr>
          <w:color w:val="000000" w:themeColor="text1"/>
        </w:rPr>
        <w:t>Согласно положений подпункта  "г" пункта 1 статьи 14 ФЗ "</w:t>
      </w:r>
      <w:r w:rsidR="009112AE">
        <w:rPr>
          <w:color w:val="000000" w:themeColor="text1"/>
        </w:rPr>
        <w:t xml:space="preserve">Об </w:t>
      </w:r>
      <w:r w:rsidRPr="00A333FB">
        <w:rPr>
          <w:color w:val="000000" w:themeColor="text1"/>
        </w:rPr>
        <w:t xml:space="preserve">ОСАГО" </w:t>
      </w:r>
      <w:r w:rsidRPr="00A333FB">
        <w:rPr>
          <w:color w:val="000000" w:themeColor="text1"/>
          <w:shd w:val="clear" w:color="auto" w:fill="FFFFFF"/>
        </w:rPr>
        <w:t>к страховщику, ос</w:t>
      </w:r>
      <w:r w:rsidRPr="00A333FB">
        <w:rPr>
          <w:color w:val="000000" w:themeColor="text1"/>
          <w:shd w:val="clear" w:color="auto" w:fill="FFFFFF"/>
        </w:rPr>
        <w:t xml:space="preserve">уществившему страховое возмещение, переходит право требования </w:t>
      </w:r>
      <w:r w:rsidRPr="001D39C1">
        <w:rPr>
          <w:color w:val="000000" w:themeColor="text1"/>
          <w:shd w:val="clear" w:color="auto" w:fill="FFFFFF"/>
        </w:rPr>
        <w:t>потерпевшего к лицу, причинившему вред, в размере осуществленного потерпевшему страхового возмещения, если указанное лицо скрылось с места дорожно-транспортного происшествия.</w:t>
      </w:r>
    </w:p>
    <w:p w:rsidR="001D39C1" w:rsidP="001D39C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1D39C1">
        <w:rPr>
          <w:color w:val="000000" w:themeColor="text1"/>
          <w:shd w:val="clear" w:color="auto" w:fill="FFFFFF"/>
        </w:rPr>
        <w:t>На основании статей</w:t>
      </w:r>
      <w:r w:rsidRPr="001D39C1">
        <w:rPr>
          <w:color w:val="000000" w:themeColor="text1"/>
          <w:shd w:val="clear" w:color="auto" w:fill="FFFFFF"/>
        </w:rPr>
        <w:t xml:space="preserve"> 15, 1064 ГК РФ на причинителя вреда возлагается обязанность возместить потерпевшему убытки в виде реального ущерба.</w:t>
      </w:r>
    </w:p>
    <w:p w:rsidR="00904ABF" w:rsidP="001D39C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 материала гражданского дела по запросу суда представлена копия определения Нижневартовского городского суда от 02.10.2023 года по делу об</w:t>
      </w:r>
      <w:r>
        <w:rPr>
          <w:color w:val="000000" w:themeColor="text1"/>
          <w:shd w:val="clear" w:color="auto" w:fill="FFFFFF"/>
        </w:rPr>
        <w:t xml:space="preserve"> административном правонарушении №5-384/2023, согласно которому 02.10.2023 года в Нижневартовский городской суд поступил административный материала в отношении Зайдуллина Р. Р. по факту совершения административного правонарушения, предусмотренного ч. 2 ст.</w:t>
      </w:r>
      <w:r>
        <w:rPr>
          <w:color w:val="000000" w:themeColor="text1"/>
          <w:shd w:val="clear" w:color="auto" w:fill="FFFFFF"/>
        </w:rPr>
        <w:t xml:space="preserve"> 12.27 КоАП РФ, материалы дела об административном правонарушении направлены для решения вопроса о рассмотрении уполномоченному мировому судье соответствующего судебного участка Нижневартовского судебного района г.о.з. Нижневартовска ХМАО-Югры.</w:t>
      </w:r>
    </w:p>
    <w:p w:rsidR="00904ABF" w:rsidRPr="00E8600E" w:rsidP="001D39C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Из </w:t>
      </w:r>
      <w:r w:rsidRPr="00E8600E">
        <w:rPr>
          <w:color w:val="000000" w:themeColor="text1"/>
          <w:shd w:val="clear" w:color="auto" w:fill="FFFFFF"/>
        </w:rPr>
        <w:t>сопровод</w:t>
      </w:r>
      <w:r w:rsidRPr="00E8600E">
        <w:rPr>
          <w:color w:val="000000" w:themeColor="text1"/>
          <w:shd w:val="clear" w:color="auto" w:fill="FFFFFF"/>
        </w:rPr>
        <w:t>ительного письма №1169 от 02.10.2023 года о направлении вышеуказанной копии определения в адрес уполномоченного мирового судьи   следует, что</w:t>
      </w:r>
      <w:r w:rsidRPr="00E8600E" w:rsidR="003A4BE1">
        <w:rPr>
          <w:color w:val="000000" w:themeColor="text1"/>
          <w:shd w:val="clear" w:color="auto" w:fill="FFFFFF"/>
        </w:rPr>
        <w:t xml:space="preserve"> административный </w:t>
      </w:r>
      <w:r w:rsidRPr="00E8600E">
        <w:rPr>
          <w:color w:val="000000" w:themeColor="text1"/>
          <w:shd w:val="clear" w:color="auto" w:fill="FFFFFF"/>
        </w:rPr>
        <w:t xml:space="preserve"> </w:t>
      </w:r>
      <w:r w:rsidRPr="00E8600E" w:rsidR="003A4BE1">
        <w:rPr>
          <w:color w:val="000000" w:themeColor="text1"/>
          <w:shd w:val="clear" w:color="auto" w:fill="FFFFFF"/>
        </w:rPr>
        <w:t>материал получен 02.10.2023 года старшим инспектором ДПС ГИБДД УМВД по городу Нижневартовску.</w:t>
      </w:r>
    </w:p>
    <w:p w:rsidR="00904ABF" w:rsidP="001D39C1">
      <w:pPr>
        <w:pStyle w:val="s1"/>
        <w:spacing w:before="0" w:beforeAutospacing="0" w:after="0" w:afterAutospacing="0"/>
        <w:ind w:firstLine="709"/>
        <w:jc w:val="both"/>
      </w:pPr>
      <w:r w:rsidRPr="00E8600E">
        <w:t xml:space="preserve">Согласно части </w:t>
      </w:r>
      <w:r w:rsidRPr="00BE5F5C">
        <w:t>1 статьи 29.5 Кодекса РФ об АП дело рассматривается по месту совершения правонарушения.</w:t>
      </w:r>
      <w:r w:rsidRPr="00BE5F5C" w:rsidR="00BE5F5C">
        <w:t xml:space="preserve">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:rsidR="00076B36" w:rsidP="001D39C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E11C17">
        <w:t>Согласно сведений ПК «Мировые судьи»</w:t>
      </w:r>
      <w:r>
        <w:t xml:space="preserve">, мировому судье судебного участка №3 </w:t>
      </w:r>
      <w:r>
        <w:rPr>
          <w:color w:val="000000" w:themeColor="text1"/>
          <w:shd w:val="clear" w:color="auto" w:fill="FFFFFF"/>
        </w:rPr>
        <w:t>Нижневартовского судебного района г.о.з. Нижневартовска ХМАО-Югры (по месту совершения по адресу: город Нижневартовск, проспект Победы, дом 22б) материал  в</w:t>
      </w:r>
      <w:r>
        <w:rPr>
          <w:color w:val="000000" w:themeColor="text1"/>
          <w:shd w:val="clear" w:color="auto" w:fill="FFFFFF"/>
        </w:rPr>
        <w:t xml:space="preserve"> отношении Зайдуллина Р. Р. по факту совершения административного правонарушения, предусмотренного ч. 2 ст. 12.27 КоАП РФ, не поступал, какое-либо судебное постановление в отношении Зайдуллина Р. Р. по факту совершения административного правонарушения, пре</w:t>
      </w:r>
      <w:r>
        <w:rPr>
          <w:color w:val="000000" w:themeColor="text1"/>
          <w:shd w:val="clear" w:color="auto" w:fill="FFFFFF"/>
        </w:rPr>
        <w:t xml:space="preserve">дусмотренного ч. 2 ст. 12.27 КоАП РФ мировым судьей судебного участка №3 не выносилось. </w:t>
      </w:r>
    </w:p>
    <w:p w:rsidR="00076B36" w:rsidP="001D39C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  протоколе об административном правонарушении в качестве места проживания лица Зайдуллина Р. Р. указан адрес: город Нижневартовск, проспект Победы, дом 24,кв.*</w:t>
      </w:r>
      <w:r>
        <w:rPr>
          <w:color w:val="000000" w:themeColor="text1"/>
          <w:shd w:val="clear" w:color="auto" w:fill="FFFFFF"/>
        </w:rPr>
        <w:t>, ко</w:t>
      </w:r>
      <w:r>
        <w:rPr>
          <w:color w:val="000000" w:themeColor="text1"/>
          <w:shd w:val="clear" w:color="auto" w:fill="FFFFFF"/>
        </w:rPr>
        <w:t xml:space="preserve">торый </w:t>
      </w:r>
      <w:r>
        <w:rPr>
          <w:color w:val="000000" w:themeColor="text1"/>
        </w:rPr>
        <w:t>в</w:t>
      </w:r>
      <w:r w:rsidRPr="00E30160">
        <w:rPr>
          <w:color w:val="000000" w:themeColor="text1"/>
        </w:rPr>
        <w:t xml:space="preserve"> соответствии с Приложением к Закону Ханты-Мансийского АО - Югры от 30 сентября </w:t>
      </w:r>
      <w:smartTag w:uri="urn:schemas-microsoft-com:office:smarttags" w:element="metricconverter">
        <w:smartTagPr>
          <w:attr w:name="ProductID" w:val="2013 г"/>
        </w:smartTagPr>
        <w:r w:rsidRPr="00E30160">
          <w:rPr>
            <w:color w:val="000000" w:themeColor="text1"/>
          </w:rPr>
          <w:t>2013 г</w:t>
        </w:r>
      </w:smartTag>
      <w:r w:rsidRPr="00E30160">
        <w:rPr>
          <w:color w:val="000000" w:themeColor="text1"/>
        </w:rPr>
        <w:t>. N 73-оз «О создании и упразднении судебных участков и должностей мировых судей в Ханты-Мансийском автономном округе – Югре»</w:t>
      </w:r>
      <w:r>
        <w:rPr>
          <w:color w:val="000000" w:themeColor="text1"/>
        </w:rPr>
        <w:t xml:space="preserve"> так же относится к территориальной по</w:t>
      </w:r>
      <w:r>
        <w:rPr>
          <w:color w:val="000000" w:themeColor="text1"/>
        </w:rPr>
        <w:t xml:space="preserve">дсудности мирового судьи судебного участка №3 </w:t>
      </w:r>
      <w:r>
        <w:rPr>
          <w:color w:val="000000" w:themeColor="text1"/>
          <w:shd w:val="clear" w:color="auto" w:fill="FFFFFF"/>
        </w:rPr>
        <w:t>Нижневартовского судебного района г.о.з. Нижневартовска ХМАО-Югры.</w:t>
      </w:r>
    </w:p>
    <w:p w:rsidR="00076B36" w:rsidRPr="00076B36" w:rsidP="00076B36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 xml:space="preserve">Мировому судье судебного участка №12 </w:t>
      </w:r>
      <w:r>
        <w:rPr>
          <w:color w:val="000000" w:themeColor="text1"/>
          <w:shd w:val="clear" w:color="auto" w:fill="FFFFFF"/>
        </w:rPr>
        <w:t>Нижневартовского судебного района г.о.з. Нижневартовска ХМАО-Югры (по месту регистрации привлекаемого лица</w:t>
      </w:r>
      <w:r>
        <w:rPr>
          <w:color w:val="000000" w:themeColor="text1"/>
          <w:shd w:val="clear" w:color="auto" w:fill="FFFFFF"/>
        </w:rPr>
        <w:t>) материал  в отношении Зайдуллина Р. Р. по факту совершения административного правонарушения, предусмотренного ч. 2 ст. 12.27 КоАП РФ, не поступал, какое-либо судебное постановление в отношении Зайдуллина Р. Р. по факту совершения административного правон</w:t>
      </w:r>
      <w:r>
        <w:rPr>
          <w:color w:val="000000" w:themeColor="text1"/>
          <w:shd w:val="clear" w:color="auto" w:fill="FFFFFF"/>
        </w:rPr>
        <w:t xml:space="preserve">арушения, предусмотренного ч. 2 ст. 12.27 КоАП РФ мировым судьей судебного участка №12 не выносилось. </w:t>
      </w:r>
    </w:p>
    <w:p w:rsidR="00076B36" w:rsidRPr="00076B36" w:rsidP="00076B36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Тем самым судебное постановление, согласно которому ответчик Зайдуллин Р. Р. привлечен к административной ответственности за совершение административного</w:t>
      </w:r>
      <w:r>
        <w:rPr>
          <w:color w:val="000000" w:themeColor="text1"/>
        </w:rPr>
        <w:t xml:space="preserve"> правонарушения, предусмотренного </w:t>
      </w:r>
      <w:r>
        <w:rPr>
          <w:color w:val="000000" w:themeColor="text1"/>
          <w:shd w:val="clear" w:color="auto" w:fill="FFFFFF"/>
        </w:rPr>
        <w:t>ч. 2 ст. 12.27 КоАП РФ, отсутствует</w:t>
      </w:r>
      <w:r w:rsidR="00CD1873">
        <w:rPr>
          <w:color w:val="000000" w:themeColor="text1"/>
          <w:shd w:val="clear" w:color="auto" w:fill="FFFFFF"/>
        </w:rPr>
        <w:t>.</w:t>
      </w:r>
    </w:p>
    <w:p w:rsidR="00076B36" w:rsidRPr="00076B36" w:rsidP="00076B36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76B36">
        <w:rPr>
          <w:rFonts w:ascii="Times New Roman" w:hAnsi="Times New Roman" w:cs="Times New Roman"/>
          <w:color w:val="000000" w:themeColor="text1"/>
          <w:shd w:val="clear" w:color="auto" w:fill="FFFFFF"/>
        </w:rPr>
        <w:t>Таким образом, страховое возмещение было выплачено истцом в отсутствие вступившего в законную силу постановления по делу об административном правонарушении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 факту оставления ответчико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 места дорожно-транспортного происшествия.</w:t>
      </w:r>
    </w:p>
    <w:p w:rsidR="001D39C1" w:rsidRPr="004122E3" w:rsidP="004122E3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76B36">
        <w:rPr>
          <w:color w:val="000000" w:themeColor="text1"/>
        </w:rPr>
        <w:t xml:space="preserve">Кодексом об административных правонарушениях РФ предусмотрена административная ответственность за невыполнение водителем обязанностей, предусмотренных Правилами дорожного движения, в связи с дорожно-транспортным </w:t>
      </w:r>
      <w:r w:rsidRPr="00076B36">
        <w:rPr>
          <w:color w:val="000000" w:themeColor="text1"/>
        </w:rPr>
        <w:t>пр</w:t>
      </w:r>
      <w:r w:rsidRPr="004122E3">
        <w:rPr>
          <w:color w:val="000000" w:themeColor="text1"/>
        </w:rPr>
        <w:t>оисшествием, участником которого он являлся (ч. 1 ст. 12.27 КоАП РФ), а также за оставление водителем в нарушение Правил дорожного движения места дорожно-транспортного происшествия, участником которого он являлся, при отсутствии признаков уголовно наказу</w:t>
      </w:r>
      <w:r w:rsidRPr="004122E3">
        <w:rPr>
          <w:color w:val="000000" w:themeColor="text1"/>
        </w:rPr>
        <w:t>емого деяния (ч. 2 ст. 12.27 КоАП РФ).</w:t>
      </w:r>
    </w:p>
    <w:p w:rsidR="009112AE" w:rsidP="004122E3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В части 2 статьи 12.27 КоАП РФ применяется термин "оставление места ДТП", в подпункте "г" пункта 1 статьи 14 ФЗ "Об ОСАГО"  указано "скрылся с места ДТП". Данные понятия не являются тождественными, поскольку основание</w:t>
      </w:r>
      <w:r w:rsidRPr="004122E3">
        <w:rPr>
          <w:color w:val="000000" w:themeColor="text1"/>
        </w:rPr>
        <w:t xml:space="preserve"> "скрылся с места ДТП", при котором страховщик вправе предъявить регрессные требования, применяется в том случае, когда участник ДТП скрылся с места его совершения с целью скрыть свое участие в этом ДТП или же иным образом воспрепятствовать установлению де</w:t>
      </w:r>
      <w:r w:rsidRPr="004122E3">
        <w:rPr>
          <w:color w:val="000000" w:themeColor="text1"/>
        </w:rPr>
        <w:t>йствительных событий произошедшего или объема реального ущерба. Таким образом, понятие оставления места ДТП является более широким.</w:t>
      </w:r>
    </w:p>
    <w:p w:rsidR="00374796" w:rsidRPr="004122E3" w:rsidP="003747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Вместе с тем, отсутствие в </w:t>
      </w:r>
      <w:r>
        <w:rPr>
          <w:color w:val="000000" w:themeColor="text1"/>
        </w:rPr>
        <w:t>ФЗ «О</w:t>
      </w:r>
      <w:r w:rsidRPr="004122E3">
        <w:rPr>
          <w:color w:val="000000" w:themeColor="text1"/>
        </w:rPr>
        <w:t>б ОСАГО</w:t>
      </w:r>
      <w:r>
        <w:rPr>
          <w:color w:val="000000" w:themeColor="text1"/>
        </w:rPr>
        <w:t>»</w:t>
      </w:r>
      <w:r w:rsidRPr="004122E3">
        <w:rPr>
          <w:color w:val="000000" w:themeColor="text1"/>
        </w:rPr>
        <w:t xml:space="preserve"> требования об обязательном привлечении к административной ответственности за оставл</w:t>
      </w:r>
      <w:r w:rsidRPr="004122E3">
        <w:rPr>
          <w:color w:val="000000" w:themeColor="text1"/>
        </w:rPr>
        <w:t>ение места ДТП не освобождает истца от обязанности доказать наличие правового основания для предъявления регрессного требования и, как следствие, подтвердить тот факт, что ответчик умышленно скрылся с места ДТП.</w:t>
      </w:r>
    </w:p>
    <w:p w:rsidR="004122E3" w:rsidRPr="004122E3" w:rsidP="004122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В соответствии с </w:t>
      </w:r>
      <w:hyperlink r:id="rId4" w:anchor="/document/1305770/entry/100101" w:history="1">
        <w:r w:rsidRPr="004122E3">
          <w:rPr>
            <w:rStyle w:val="Hyperlink"/>
            <w:color w:val="000000" w:themeColor="text1"/>
            <w:u w:val="none"/>
          </w:rPr>
          <w:t>абзацем 14 пункта 1.2</w:t>
        </w:r>
      </w:hyperlink>
      <w:r w:rsidRPr="004122E3">
        <w:rPr>
          <w:color w:val="000000" w:themeColor="text1"/>
        </w:rPr>
        <w:t> ПДД РФ, под дорожно-транспортным происшествием понимается событие, возникшее в процессе движения по дороге транспортного средства и с его участием, при котором причинен материальный у</w:t>
      </w:r>
      <w:r w:rsidRPr="004122E3">
        <w:rPr>
          <w:color w:val="000000" w:themeColor="text1"/>
        </w:rPr>
        <w:t>щерб.</w:t>
      </w:r>
    </w:p>
    <w:p w:rsidR="004122E3" w:rsidRPr="004122E3" w:rsidP="004122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4" w:anchor="/document/1305770/entry/1025" w:history="1">
        <w:r w:rsidRPr="004122E3">
          <w:rPr>
            <w:rStyle w:val="Hyperlink"/>
            <w:color w:val="000000" w:themeColor="text1"/>
            <w:u w:val="none"/>
          </w:rPr>
          <w:t>Пунктом 2.5</w:t>
        </w:r>
      </w:hyperlink>
      <w:r w:rsidRPr="004122E3">
        <w:rPr>
          <w:color w:val="000000" w:themeColor="text1"/>
        </w:rPr>
        <w:t> Правил дорожного движения, утвержденных </w:t>
      </w:r>
      <w:hyperlink r:id="rId4" w:anchor="/document/1305770/entry/0" w:history="1">
        <w:r w:rsidRPr="004122E3">
          <w:rPr>
            <w:rStyle w:val="Hyperlink"/>
            <w:color w:val="000000" w:themeColor="text1"/>
            <w:u w:val="none"/>
          </w:rPr>
          <w:t>Постановлением</w:t>
        </w:r>
      </w:hyperlink>
      <w:r w:rsidRPr="004122E3">
        <w:rPr>
          <w:color w:val="000000" w:themeColor="text1"/>
        </w:rPr>
        <w:t> Совета Министров - Правительства Р</w:t>
      </w:r>
      <w:r w:rsidRPr="004122E3">
        <w:rPr>
          <w:color w:val="000000" w:themeColor="text1"/>
        </w:rPr>
        <w:t>оссийской Федерации от 23.10.1993 N 1090, предусмотрено,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</w:t>
      </w:r>
      <w:r w:rsidRPr="004122E3">
        <w:rPr>
          <w:color w:val="000000" w:themeColor="text1"/>
        </w:rPr>
        <w:t>ной остановки в соответствии с требованиями пункта 7.2 Правил, не перемещать предметы, имеющие отношение к происшествию.</w:t>
      </w:r>
    </w:p>
    <w:p w:rsidR="004122E3" w:rsidRPr="004122E3" w:rsidP="004122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В силу пункта 2.6.1 названных Правил, если в результате дорожно-транспортного происшествия вред причинен только имуществу, водитель, пр</w:t>
      </w:r>
      <w:r w:rsidRPr="004122E3">
        <w:rPr>
          <w:color w:val="000000" w:themeColor="text1"/>
        </w:rPr>
        <w:t>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</w:t>
      </w:r>
      <w:r w:rsidRPr="004122E3">
        <w:rPr>
          <w:color w:val="000000" w:themeColor="text1"/>
        </w:rPr>
        <w:t>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4122E3" w:rsidRPr="004122E3" w:rsidP="004122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В соответствии с разъяснениями, приведенными в </w:t>
      </w:r>
      <w:hyperlink r:id="rId4" w:anchor="/document/72280274/entry/20" w:history="1">
        <w:r w:rsidRPr="004122E3">
          <w:rPr>
            <w:rStyle w:val="Hyperlink"/>
            <w:color w:val="000000" w:themeColor="text1"/>
            <w:u w:val="none"/>
          </w:rPr>
          <w:t>пункте 20</w:t>
        </w:r>
      </w:hyperlink>
      <w:r w:rsidRPr="004122E3">
        <w:rPr>
          <w:color w:val="000000" w:themeColor="text1"/>
        </w:rPr>
        <w:t> Постановления Пленума Верховного Суда Российской Федерации от 25.06.2019 N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4122E3">
          <w:rPr>
            <w:rStyle w:val="Hyperlink"/>
            <w:color w:val="000000" w:themeColor="text1"/>
            <w:u w:val="none"/>
          </w:rPr>
          <w:t>главой 12</w:t>
        </w:r>
      </w:hyperlink>
      <w:r w:rsidRPr="004122E3">
        <w:rPr>
          <w:color w:val="000000" w:themeColor="text1"/>
        </w:rPr>
        <w:t> Кодекса Российской Федерации об административных правонарушениях", </w:t>
      </w:r>
      <w:hyperlink r:id="rId4" w:anchor="/document/12125267/entry/1227" w:history="1">
        <w:r w:rsidRPr="004122E3">
          <w:rPr>
            <w:rStyle w:val="Hyperlink"/>
            <w:color w:val="000000" w:themeColor="text1"/>
            <w:u w:val="none"/>
          </w:rPr>
          <w:t>статьей 12.27</w:t>
        </w:r>
      </w:hyperlink>
      <w:r w:rsidRPr="004122E3">
        <w:rPr>
          <w:color w:val="000000" w:themeColor="text1"/>
        </w:rPr>
        <w:t> КоАП РФ установлена административная ответ</w:t>
      </w:r>
      <w:r w:rsidRPr="004122E3">
        <w:rPr>
          <w:color w:val="000000" w:themeColor="text1"/>
        </w:rPr>
        <w:t>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</w:t>
      </w:r>
    </w:p>
    <w:p w:rsidR="004122E3" w:rsidRPr="004122E3" w:rsidP="003747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К д</w:t>
      </w:r>
      <w:r w:rsidRPr="004122E3">
        <w:rPr>
          <w:color w:val="000000" w:themeColor="text1"/>
        </w:rPr>
        <w:t>ействиям водителя транспортного средства, образующим объективную сторону состава административного правонарушения, предусмотренного </w:t>
      </w:r>
      <w:hyperlink r:id="rId4" w:anchor="/document/12125267/entry/122701" w:history="1">
        <w:r w:rsidRPr="004122E3">
          <w:rPr>
            <w:rStyle w:val="Hyperlink"/>
            <w:color w:val="000000" w:themeColor="text1"/>
            <w:u w:val="none"/>
          </w:rPr>
          <w:t>частью 1 статьи 12.27</w:t>
        </w:r>
      </w:hyperlink>
      <w:r w:rsidRPr="004122E3">
        <w:rPr>
          <w:color w:val="000000" w:themeColor="text1"/>
        </w:rPr>
        <w:t> КоАП РФ, относится невы</w:t>
      </w:r>
      <w:r w:rsidRPr="004122E3">
        <w:rPr>
          <w:color w:val="000000" w:themeColor="text1"/>
        </w:rPr>
        <w:t>полнение обязанностей, предусмотренных </w:t>
      </w:r>
      <w:hyperlink r:id="rId4" w:anchor="/document/1305770/entry/1025" w:history="1">
        <w:r w:rsidRPr="004122E3">
          <w:rPr>
            <w:rStyle w:val="Hyperlink"/>
            <w:color w:val="000000" w:themeColor="text1"/>
            <w:u w:val="none"/>
          </w:rPr>
          <w:t>пунктами 2.5</w:t>
        </w:r>
      </w:hyperlink>
      <w:r w:rsidRPr="004122E3">
        <w:rPr>
          <w:color w:val="000000" w:themeColor="text1"/>
        </w:rPr>
        <w:t>, </w:t>
      </w:r>
      <w:hyperlink r:id="rId4" w:anchor="/document/1305770/entry/26" w:history="1">
        <w:r w:rsidRPr="004122E3">
          <w:rPr>
            <w:rStyle w:val="Hyperlink"/>
            <w:color w:val="000000" w:themeColor="text1"/>
            <w:u w:val="none"/>
          </w:rPr>
          <w:t>2.6</w:t>
        </w:r>
      </w:hyperlink>
      <w:r w:rsidRPr="004122E3">
        <w:rPr>
          <w:color w:val="000000" w:themeColor="text1"/>
        </w:rPr>
        <w:t> и </w:t>
      </w:r>
      <w:hyperlink r:id="rId4" w:anchor="/document/1305770/entry/261" w:history="1">
        <w:r w:rsidRPr="004122E3">
          <w:rPr>
            <w:rStyle w:val="Hyperlink"/>
            <w:color w:val="000000" w:themeColor="text1"/>
            <w:u w:val="none"/>
          </w:rPr>
          <w:t>2.6.1</w:t>
        </w:r>
      </w:hyperlink>
      <w:r w:rsidRPr="004122E3">
        <w:rPr>
          <w:color w:val="000000" w:themeColor="text1"/>
        </w:rPr>
        <w:t> 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перво</w:t>
      </w:r>
      <w:r w:rsidRPr="004122E3">
        <w:rPr>
          <w:color w:val="000000" w:themeColor="text1"/>
        </w:rPr>
        <w:t>й помощи пострадавшим, вызвать скорую медицинскую помощь и полицию). При этом оставление водителем в нарушение требований </w:t>
      </w:r>
      <w:hyperlink r:id="rId4" w:anchor="/document/1305770/entry/1000" w:history="1">
        <w:r w:rsidRPr="004122E3">
          <w:rPr>
            <w:rStyle w:val="Hyperlink"/>
            <w:color w:val="000000" w:themeColor="text1"/>
            <w:u w:val="none"/>
          </w:rPr>
          <w:t>ПДД РФ</w:t>
        </w:r>
      </w:hyperlink>
      <w:r w:rsidRPr="004122E3">
        <w:rPr>
          <w:color w:val="000000" w:themeColor="text1"/>
        </w:rPr>
        <w:t> места дорожно-транспортного происшествия, участнико</w:t>
      </w:r>
      <w:r w:rsidRPr="004122E3">
        <w:rPr>
          <w:color w:val="000000" w:themeColor="text1"/>
        </w:rPr>
        <w:t>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</w:t>
      </w:r>
      <w:r w:rsidRPr="004122E3">
        <w:rPr>
          <w:color w:val="000000" w:themeColor="text1"/>
        </w:rPr>
        <w:t>ановленных законом случаях, образует объективную сторону состава административного правонарушения, предусмотренного </w:t>
      </w:r>
      <w:hyperlink r:id="rId4" w:anchor="/document/12125267/entry/122702" w:history="1">
        <w:r w:rsidRPr="004122E3">
          <w:rPr>
            <w:rStyle w:val="Hyperlink"/>
            <w:color w:val="000000" w:themeColor="text1"/>
            <w:u w:val="none"/>
          </w:rPr>
          <w:t>частью 2 статьи 12.27</w:t>
        </w:r>
      </w:hyperlink>
      <w:r w:rsidRPr="004122E3">
        <w:rPr>
          <w:color w:val="000000" w:themeColor="text1"/>
        </w:rPr>
        <w:t> КоАП РФ.</w:t>
      </w:r>
    </w:p>
    <w:p w:rsidR="004122E3" w:rsidRPr="004122E3" w:rsidP="003747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Субъективная сторона состава а</w:t>
      </w:r>
      <w:r w:rsidRPr="004122E3">
        <w:rPr>
          <w:color w:val="000000" w:themeColor="text1"/>
        </w:rPr>
        <w:t>дминистративного правонарушения, предусмотренного </w:t>
      </w:r>
      <w:hyperlink r:id="rId4" w:anchor="/document/12125267/entry/122702" w:history="1">
        <w:r w:rsidRPr="004122E3">
          <w:rPr>
            <w:rStyle w:val="Hyperlink"/>
            <w:color w:val="000000" w:themeColor="text1"/>
            <w:u w:val="none"/>
          </w:rPr>
          <w:t>частью 2 статьи 12.27</w:t>
        </w:r>
      </w:hyperlink>
      <w:r w:rsidRPr="004122E3">
        <w:rPr>
          <w:color w:val="000000" w:themeColor="text1"/>
        </w:rPr>
        <w:t> КоАП РФ, характеризуется умышленной формой вины.</w:t>
      </w:r>
    </w:p>
    <w:p w:rsidR="004122E3" w:rsidRPr="004122E3" w:rsidP="003747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В соответствии с </w:t>
      </w:r>
      <w:hyperlink r:id="rId4" w:anchor="/document/12128809/entry/6701" w:history="1">
        <w:r w:rsidRPr="004122E3">
          <w:rPr>
            <w:rStyle w:val="Hyperlink"/>
            <w:color w:val="000000" w:themeColor="text1"/>
            <w:u w:val="none"/>
          </w:rPr>
          <w:t>частями 1 - 3 статьи 67</w:t>
        </w:r>
      </w:hyperlink>
      <w:r w:rsidRPr="004122E3">
        <w:rPr>
          <w:color w:val="000000" w:themeColor="text1"/>
        </w:rPr>
        <w:t> 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</w:t>
      </w:r>
      <w:r w:rsidRPr="004122E3">
        <w:rPr>
          <w:color w:val="000000" w:themeColor="text1"/>
        </w:rPr>
        <w:t>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4122E3" w:rsidRPr="004122E3" w:rsidP="003747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Оценив имеющиеся в материалах дела</w:t>
      </w:r>
      <w:r w:rsidRPr="004122E3">
        <w:rPr>
          <w:color w:val="000000" w:themeColor="text1"/>
        </w:rPr>
        <w:t xml:space="preserve"> доказательства по правилам </w:t>
      </w:r>
      <w:hyperlink r:id="rId4" w:anchor="/document/12128809/entry/67" w:history="1">
        <w:r w:rsidRPr="004122E3">
          <w:rPr>
            <w:rStyle w:val="Hyperlink"/>
            <w:color w:val="000000" w:themeColor="text1"/>
            <w:u w:val="none"/>
          </w:rPr>
          <w:t>статьи 67</w:t>
        </w:r>
      </w:hyperlink>
      <w:r w:rsidRPr="004122E3">
        <w:rPr>
          <w:color w:val="000000" w:themeColor="text1"/>
        </w:rPr>
        <w:t xml:space="preserve"> ГПК РФ в их совокупности, суд приходит к выводу о том, что произошедшее </w:t>
      </w:r>
      <w:r>
        <w:rPr>
          <w:color w:val="000000" w:themeColor="text1"/>
        </w:rPr>
        <w:t>12.09.2023</w:t>
      </w:r>
      <w:r w:rsidRPr="004122E3">
        <w:rPr>
          <w:color w:val="000000" w:themeColor="text1"/>
        </w:rPr>
        <w:t xml:space="preserve"> года событие отвечает признакам дорожно-транспортного происш</w:t>
      </w:r>
      <w:r w:rsidRPr="004122E3">
        <w:rPr>
          <w:color w:val="000000" w:themeColor="text1"/>
        </w:rPr>
        <w:t>ествия, при котором был поврежден принадлежащий</w:t>
      </w:r>
      <w:r>
        <w:rPr>
          <w:color w:val="000000" w:themeColor="text1"/>
        </w:rPr>
        <w:t xml:space="preserve"> ФИО </w:t>
      </w:r>
      <w:r>
        <w:rPr>
          <w:color w:val="000000" w:themeColor="text1"/>
        </w:rPr>
        <w:t xml:space="preserve"> </w:t>
      </w:r>
      <w:r w:rsidRPr="004122E3">
        <w:rPr>
          <w:color w:val="000000" w:themeColor="text1"/>
        </w:rPr>
        <w:t xml:space="preserve"> автомобиль, а то обстоятельство, что </w:t>
      </w:r>
      <w:r>
        <w:rPr>
          <w:color w:val="000000" w:themeColor="text1"/>
        </w:rPr>
        <w:t>Зайдуллин Р. Р. стал</w:t>
      </w:r>
      <w:r w:rsidRPr="004122E3">
        <w:rPr>
          <w:color w:val="000000" w:themeColor="text1"/>
        </w:rPr>
        <w:t xml:space="preserve"> участником дорожно-транспортного происшествия, обязывало е</w:t>
      </w:r>
      <w:r>
        <w:rPr>
          <w:color w:val="000000" w:themeColor="text1"/>
        </w:rPr>
        <w:t>го</w:t>
      </w:r>
      <w:r w:rsidRPr="004122E3">
        <w:rPr>
          <w:color w:val="000000" w:themeColor="text1"/>
        </w:rPr>
        <w:t xml:space="preserve"> выполнить требования </w:t>
      </w:r>
      <w:hyperlink r:id="rId4" w:anchor="/document/1305770/entry/1025" w:history="1">
        <w:r w:rsidRPr="004122E3">
          <w:rPr>
            <w:rStyle w:val="Hyperlink"/>
            <w:color w:val="000000" w:themeColor="text1"/>
            <w:u w:val="none"/>
          </w:rPr>
          <w:t>пунктов 2.5</w:t>
        </w:r>
      </w:hyperlink>
      <w:r w:rsidRPr="004122E3">
        <w:rPr>
          <w:color w:val="000000" w:themeColor="text1"/>
        </w:rPr>
        <w:t>, </w:t>
      </w:r>
      <w:hyperlink r:id="rId4" w:anchor="/document/1305770/entry/261" w:history="1">
        <w:r w:rsidRPr="004122E3">
          <w:rPr>
            <w:rStyle w:val="Hyperlink"/>
            <w:color w:val="000000" w:themeColor="text1"/>
            <w:u w:val="none"/>
          </w:rPr>
          <w:t>2.6.1</w:t>
        </w:r>
      </w:hyperlink>
      <w:r w:rsidRPr="004122E3">
        <w:rPr>
          <w:color w:val="000000" w:themeColor="text1"/>
        </w:rPr>
        <w:t> Пра</w:t>
      </w:r>
      <w:r>
        <w:rPr>
          <w:color w:val="000000" w:themeColor="text1"/>
        </w:rPr>
        <w:t>вил дорожного движения, чего он не сделал</w:t>
      </w:r>
      <w:r w:rsidRPr="004122E3">
        <w:rPr>
          <w:color w:val="000000" w:themeColor="text1"/>
        </w:rPr>
        <w:t>.</w:t>
      </w:r>
    </w:p>
    <w:p w:rsidR="004122E3" w:rsidP="003747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 xml:space="preserve">Вместе с тем, умысла на оставление места дорожно-транспортного происшествия у </w:t>
      </w:r>
      <w:r>
        <w:rPr>
          <w:color w:val="000000" w:themeColor="text1"/>
        </w:rPr>
        <w:t>Зайдуллина Р. Р</w:t>
      </w:r>
      <w:r>
        <w:rPr>
          <w:color w:val="000000" w:themeColor="text1"/>
        </w:rPr>
        <w:t>.</w:t>
      </w:r>
      <w:r w:rsidRPr="004122E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не было, что следует из объяснений Зайдуллина Р. Р., данных сотруднику </w:t>
      </w:r>
      <w:r w:rsidR="00374796">
        <w:rPr>
          <w:color w:val="000000" w:themeColor="text1"/>
        </w:rPr>
        <w:t>ГИ</w:t>
      </w:r>
      <w:r>
        <w:rPr>
          <w:color w:val="000000" w:themeColor="text1"/>
        </w:rPr>
        <w:t>БДД УМВД по городу Нижневартовску 28.09.2023 года, согласно которым ответчик пояснил, что он 12.09.2023 года приехал домой, в районе дома 22 а по проспекту Победы начал припарковать</w:t>
      </w:r>
      <w:r>
        <w:rPr>
          <w:color w:val="000000" w:themeColor="text1"/>
        </w:rPr>
        <w:t xml:space="preserve"> задним ходом  транспортное средство </w:t>
      </w:r>
      <w:r w:rsidRPr="00A333FB">
        <w:rPr>
          <w:color w:val="000000" w:themeColor="text1"/>
          <w:lang w:val="en-US"/>
        </w:rPr>
        <w:t>ISUZU</w:t>
      </w:r>
      <w:r w:rsidRPr="00A333FB">
        <w:rPr>
          <w:color w:val="000000" w:themeColor="text1"/>
        </w:rPr>
        <w:t xml:space="preserve">, </w:t>
      </w:r>
      <w:r w:rsidRPr="00A333FB">
        <w:rPr>
          <w:color w:val="000000" w:themeColor="text1"/>
        </w:rPr>
        <w:t>госномер</w:t>
      </w:r>
      <w:r w:rsidRPr="00A333FB">
        <w:rPr>
          <w:color w:val="000000" w:themeColor="text1"/>
        </w:rPr>
        <w:t xml:space="preserve"> </w:t>
      </w:r>
      <w:r>
        <w:rPr>
          <w:color w:val="000000" w:themeColor="text1"/>
        </w:rPr>
        <w:t>*</w:t>
      </w:r>
      <w:r>
        <w:rPr>
          <w:color w:val="000000" w:themeColor="text1"/>
        </w:rPr>
        <w:t xml:space="preserve">, при этом не заметил стоящий сзади автомобиль Пежо 206, отъехал с места ДТП, поскольку не заметил и не почувствовал данное столкновение. </w:t>
      </w:r>
    </w:p>
    <w:p w:rsidR="004122E3" w:rsidP="00F72D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Таким образом, в материалах гражданского дела доказател</w:t>
      </w:r>
      <w:r>
        <w:rPr>
          <w:color w:val="000000" w:themeColor="text1"/>
        </w:rPr>
        <w:t xml:space="preserve">ьства умысла ответчика на сокрытие с места ДТП отсутствуют, ответчик </w:t>
      </w:r>
      <w:r w:rsidRPr="004122E3">
        <w:rPr>
          <w:color w:val="000000" w:themeColor="text1"/>
        </w:rPr>
        <w:t>какого-либо удара не почувствовал</w:t>
      </w:r>
      <w:r>
        <w:rPr>
          <w:color w:val="000000" w:themeColor="text1"/>
        </w:rPr>
        <w:t xml:space="preserve"> и</w:t>
      </w:r>
      <w:r w:rsidRPr="004122E3">
        <w:rPr>
          <w:color w:val="000000" w:themeColor="text1"/>
        </w:rPr>
        <w:t xml:space="preserve"> не </w:t>
      </w:r>
      <w:r>
        <w:rPr>
          <w:color w:val="000000" w:themeColor="text1"/>
        </w:rPr>
        <w:t>осознавал</w:t>
      </w:r>
      <w:r w:rsidRPr="004122E3">
        <w:rPr>
          <w:color w:val="000000" w:themeColor="text1"/>
        </w:rPr>
        <w:t>, что является участником ДТП, с места ДТП не скрывал</w:t>
      </w:r>
      <w:r>
        <w:rPr>
          <w:color w:val="000000" w:themeColor="text1"/>
        </w:rPr>
        <w:t>ся.</w:t>
      </w:r>
    </w:p>
    <w:p w:rsidR="00F72D82" w:rsidP="00F72D82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Приходя к выводу об отсутствии у ответчика умысла на сокрытие с места ДТП </w:t>
      </w:r>
      <w:r>
        <w:rPr>
          <w:color w:val="000000"/>
        </w:rPr>
        <w:t xml:space="preserve">суд также исходит из того, что характер повреждений автомобиля  </w:t>
      </w:r>
      <w:r>
        <w:rPr>
          <w:color w:val="000000"/>
          <w:lang w:val="en-US"/>
        </w:rPr>
        <w:t>Peugeot</w:t>
      </w:r>
      <w:r w:rsidRPr="00F72D82">
        <w:rPr>
          <w:color w:val="000000"/>
        </w:rPr>
        <w:t xml:space="preserve"> 206</w:t>
      </w:r>
      <w:r>
        <w:rPr>
          <w:color w:val="000000"/>
        </w:rPr>
        <w:t xml:space="preserve"> (переднее левое крыло, передняя левая дверь</w:t>
      </w:r>
      <w:r w:rsidR="00ED54F3">
        <w:rPr>
          <w:color w:val="000000"/>
        </w:rPr>
        <w:t>)</w:t>
      </w:r>
      <w:r>
        <w:rPr>
          <w:color w:val="000000"/>
        </w:rPr>
        <w:t xml:space="preserve"> объективно не свидетельствует о том, что столкновение было для ответчика  очевидным и он был осведомлен о своем участии в дорожно-транс</w:t>
      </w:r>
      <w:r>
        <w:rPr>
          <w:color w:val="000000"/>
        </w:rPr>
        <w:t>портном происшествии.</w:t>
      </w:r>
    </w:p>
    <w:p w:rsidR="004122E3" w:rsidRPr="004122E3" w:rsidP="00F72D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E3">
        <w:rPr>
          <w:color w:val="000000" w:themeColor="text1"/>
        </w:rPr>
        <w:t>Какие-либо доказательства, подтверждающие, что ответчик скрылся с места ДТП, истцом в нарушение </w:t>
      </w:r>
      <w:hyperlink r:id="rId4" w:anchor="/document/12128809/entry/5601" w:history="1">
        <w:r w:rsidRPr="004122E3">
          <w:rPr>
            <w:rStyle w:val="Hyperlink"/>
            <w:color w:val="000000" w:themeColor="text1"/>
            <w:u w:val="none"/>
          </w:rPr>
          <w:t>части 1 статьи 56</w:t>
        </w:r>
      </w:hyperlink>
      <w:r w:rsidRPr="004122E3">
        <w:rPr>
          <w:color w:val="000000" w:themeColor="text1"/>
        </w:rPr>
        <w:t> ГПК РФ</w:t>
      </w:r>
      <w:r w:rsidR="00F72D82">
        <w:rPr>
          <w:color w:val="000000" w:themeColor="text1"/>
        </w:rPr>
        <w:t>,</w:t>
      </w:r>
      <w:r w:rsidRPr="004122E3">
        <w:rPr>
          <w:color w:val="000000" w:themeColor="text1"/>
        </w:rPr>
        <w:t xml:space="preserve"> не представлены.</w:t>
      </w:r>
    </w:p>
    <w:p w:rsidR="004122E3" w:rsidP="00F72D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Поскольку </w:t>
      </w:r>
      <w:r w:rsidRPr="004122E3">
        <w:rPr>
          <w:color w:val="000000" w:themeColor="text1"/>
        </w:rPr>
        <w:t xml:space="preserve"> ответчи</w:t>
      </w:r>
      <w:r w:rsidRPr="004122E3">
        <w:rPr>
          <w:color w:val="000000" w:themeColor="text1"/>
        </w:rPr>
        <w:t>к, по вине которого было повреждено в ДТП принадлежащее другому лицу транспортное средство, умысла скрываться с места ДТП не имел, предусмотренных законом оснований для взыскания с ответчика в пользу истца суммы выплаченного страхового возмещения в порядке</w:t>
      </w:r>
      <w:r w:rsidRPr="004122E3">
        <w:rPr>
          <w:color w:val="000000" w:themeColor="text1"/>
        </w:rPr>
        <w:t xml:space="preserve"> регресса, не имеется.</w:t>
      </w:r>
    </w:p>
    <w:p w:rsidR="00374796" w:rsidP="00374796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Поскольку  правовые основания для возложения обязанности на ответчика по возмещению ущерба в порядке регресса в размере произведенной страховщиком страховой выплаты отсутствуют, ввиду отсутствия судебного постановления, которым ответ</w:t>
      </w:r>
      <w:r>
        <w:rPr>
          <w:color w:val="000000"/>
        </w:rPr>
        <w:t xml:space="preserve">чик был </w:t>
      </w:r>
      <w:r>
        <w:rPr>
          <w:color w:val="000000"/>
        </w:rPr>
        <w:t xml:space="preserve">бы привлечен к административной ответственности за оставление места ДТП, и отсутствия  доказательств, свидетельствующих о виновных действиях ответчика (как необходимого элемента наступления последствий для возмещения ущерба в порядке регресса), то </w:t>
      </w:r>
      <w:r>
        <w:rPr>
          <w:color w:val="000000"/>
        </w:rPr>
        <w:t>в удовлетворении исковых требований надлежит отказать.</w:t>
      </w:r>
    </w:p>
    <w:p w:rsidR="00374796" w:rsidP="00374796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Поскольку в удовлетворении заявленных требований истцу отказано в полном объеме, то в силу </w:t>
      </w:r>
      <w:r w:rsidRPr="00374796">
        <w:rPr>
          <w:color w:val="000000"/>
        </w:rPr>
        <w:t>ст. 98</w:t>
      </w:r>
      <w:r>
        <w:rPr>
          <w:color w:val="000000"/>
        </w:rPr>
        <w:t> ГПК РФ понесенные им расходы по оплате государственной пошлины возмещению не подлежат.</w:t>
      </w:r>
    </w:p>
    <w:p w:rsidR="009225D3" w:rsidRPr="004122E3" w:rsidP="00374796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122E3">
        <w:rPr>
          <w:rFonts w:ascii="Times New Roman" w:hAnsi="Times New Roman" w:cs="Times New Roman"/>
          <w:color w:val="000000" w:themeColor="text1"/>
        </w:rPr>
        <w:t>Руководствуясь с</w:t>
      </w:r>
      <w:r w:rsidRPr="004122E3">
        <w:rPr>
          <w:rFonts w:ascii="Times New Roman" w:hAnsi="Times New Roman" w:cs="Times New Roman"/>
          <w:color w:val="000000" w:themeColor="text1"/>
        </w:rPr>
        <w:t>т.ст. 194-199 ГПК РФ, мировой судья</w:t>
      </w:r>
    </w:p>
    <w:p w:rsidR="001A7525" w:rsidRPr="009112AE" w:rsidP="009112AE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9112AE" w:rsidP="009112AE">
      <w:pPr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9112AE">
        <w:rPr>
          <w:rFonts w:ascii="Times New Roman" w:hAnsi="Times New Roman" w:cs="Times New Roman"/>
          <w:color w:val="000000" w:themeColor="text1"/>
        </w:rPr>
        <w:t>РЕШИЛ:</w:t>
      </w:r>
    </w:p>
    <w:p w:rsidR="00FF5B6E" w:rsidRPr="00FF5B6E" w:rsidP="00FF5B6E">
      <w:pPr>
        <w:pStyle w:val="BodyTextIndent"/>
        <w:ind w:firstLine="709"/>
        <w:rPr>
          <w:rFonts w:ascii="Times New Roman" w:hAnsi="Times New Roman" w:cs="Times New Roman"/>
          <w:color w:val="000000"/>
        </w:rPr>
      </w:pPr>
      <w:r w:rsidRPr="00FF5B6E">
        <w:rPr>
          <w:rFonts w:ascii="Times New Roman" w:hAnsi="Times New Roman" w:cs="Times New Roman"/>
          <w:color w:val="0D0D0D"/>
        </w:rPr>
        <w:t xml:space="preserve">В удовлетворении исковых требований </w:t>
      </w:r>
      <w:r w:rsidRPr="00FF5B6E">
        <w:rPr>
          <w:rFonts w:ascii="Times New Roman" w:hAnsi="Times New Roman" w:cs="Times New Roman"/>
          <w:color w:val="000000"/>
        </w:rPr>
        <w:t>АО «ГСК «Югория» к Зайдуллину Радику Ринатовичу о взыскании ущерба в порядке регресса, отказать.</w:t>
      </w:r>
    </w:p>
    <w:p w:rsidR="006123D2" w:rsidRPr="00FF5B6E" w:rsidP="006123D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F5B6E">
        <w:rPr>
          <w:rFonts w:ascii="Times New Roman" w:hAnsi="Times New Roman" w:cs="Times New Roman"/>
          <w:color w:val="000000" w:themeColor="text1"/>
        </w:rPr>
        <w:t>Разъяснить участвующим в деле лицам, их представителям право подать заявление о</w:t>
      </w:r>
      <w:r w:rsidRPr="00FF5B6E">
        <w:rPr>
          <w:rFonts w:ascii="Times New Roman" w:hAnsi="Times New Roman" w:cs="Times New Roman"/>
          <w:color w:val="000000" w:themeColor="text1"/>
        </w:rPr>
        <w:t xml:space="preserve"> составлении мотивированного решения в следующие сроки:</w:t>
      </w:r>
    </w:p>
    <w:p w:rsidR="006123D2" w:rsidRPr="00FF5B6E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F5B6E">
        <w:rPr>
          <w:rFonts w:ascii="Times New Roman" w:hAnsi="Times New Roman" w:cs="Times New Roman"/>
          <w:color w:val="000000" w:themeColor="text1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23D2" w:rsidRPr="006123D2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Мотивированное решение суда составл</w:t>
      </w:r>
      <w:r w:rsidRPr="006123D2">
        <w:rPr>
          <w:rFonts w:ascii="Times New Roman" w:hAnsi="Times New Roman" w:cs="Times New Roman"/>
          <w:color w:val="000000" w:themeColor="text1"/>
        </w:rPr>
        <w:t>яется в течение десяти дней со дня поступления от лиц, участвующих в деле, их представителей соответствующего заявления.</w:t>
      </w:r>
    </w:p>
    <w:p w:rsidR="006123D2" w:rsidRPr="006123D2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Решение может быть обжаловано в апелляционном порядке в течение месяца в Нижневартовский городской суд Ханты-Мансийского автономного ок</w:t>
      </w:r>
      <w:r w:rsidRPr="006123D2">
        <w:rPr>
          <w:rFonts w:ascii="Times New Roman" w:hAnsi="Times New Roman" w:cs="Times New Roman"/>
          <w:color w:val="000000" w:themeColor="text1"/>
        </w:rPr>
        <w:t>руга-Югры через мирового судью судебного участка № 12.</w:t>
      </w:r>
    </w:p>
    <w:p w:rsidR="001A7525" w:rsidRPr="006123D2" w:rsidP="001A752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Резолютивная часть решения объявлена </w:t>
      </w:r>
      <w:r w:rsidR="00FF5B6E">
        <w:rPr>
          <w:rFonts w:ascii="Times New Roman" w:hAnsi="Times New Roman" w:cs="Times New Roman"/>
          <w:color w:val="000000" w:themeColor="text1"/>
        </w:rPr>
        <w:t xml:space="preserve"> 16 апреля</w:t>
      </w:r>
      <w:r w:rsidR="006123D2">
        <w:rPr>
          <w:rFonts w:ascii="Times New Roman" w:hAnsi="Times New Roman" w:cs="Times New Roman"/>
          <w:color w:val="000000" w:themeColor="text1"/>
        </w:rPr>
        <w:t xml:space="preserve"> 2026</w:t>
      </w:r>
      <w:r w:rsidRPr="006123D2">
        <w:rPr>
          <w:rFonts w:ascii="Times New Roman" w:hAnsi="Times New Roman" w:cs="Times New Roman"/>
          <w:color w:val="000000" w:themeColor="text1"/>
        </w:rPr>
        <w:t xml:space="preserve"> года, мотивированное решение изготовлено </w:t>
      </w:r>
      <w:r w:rsidR="00FF5B6E">
        <w:rPr>
          <w:rFonts w:ascii="Times New Roman" w:hAnsi="Times New Roman" w:cs="Times New Roman"/>
          <w:color w:val="000000" w:themeColor="text1"/>
        </w:rPr>
        <w:t>25 мая</w:t>
      </w:r>
      <w:r w:rsidR="006123D2">
        <w:rPr>
          <w:rFonts w:ascii="Times New Roman" w:hAnsi="Times New Roman" w:cs="Times New Roman"/>
          <w:color w:val="000000" w:themeColor="text1"/>
        </w:rPr>
        <w:t xml:space="preserve"> 2026</w:t>
      </w:r>
      <w:r w:rsidRPr="006123D2">
        <w:rPr>
          <w:rFonts w:ascii="Times New Roman" w:hAnsi="Times New Roman" w:cs="Times New Roman"/>
          <w:color w:val="000000" w:themeColor="text1"/>
        </w:rPr>
        <w:t xml:space="preserve"> года по заявлению ответчика</w:t>
      </w:r>
      <w:r w:rsidR="00FF5B6E">
        <w:rPr>
          <w:rFonts w:ascii="Times New Roman" w:hAnsi="Times New Roman" w:cs="Times New Roman"/>
          <w:color w:val="000000" w:themeColor="text1"/>
        </w:rPr>
        <w:t xml:space="preserve"> от 19 мая 2026 года</w:t>
      </w:r>
      <w:r w:rsidRPr="006123D2">
        <w:rPr>
          <w:rFonts w:ascii="Times New Roman" w:hAnsi="Times New Roman" w:cs="Times New Roman"/>
          <w:color w:val="000000" w:themeColor="text1"/>
        </w:rPr>
        <w:t>.</w:t>
      </w: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6123D2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***</w:t>
      </w:r>
    </w:p>
    <w:p w:rsidR="006123D2" w:rsidRPr="00665CE1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CE1">
        <w:rPr>
          <w:rFonts w:ascii="Times New Roman" w:hAnsi="Times New Roman"/>
          <w:sz w:val="24"/>
          <w:szCs w:val="24"/>
          <w:lang w:eastAsia="ru-RU"/>
        </w:rPr>
        <w:t xml:space="preserve">Мировой судья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.В. </w:t>
      </w:r>
      <w:r>
        <w:rPr>
          <w:rFonts w:ascii="Times New Roman" w:hAnsi="Times New Roman"/>
          <w:sz w:val="24"/>
          <w:szCs w:val="24"/>
          <w:lang w:eastAsia="ru-RU"/>
        </w:rPr>
        <w:t>Галяс</w:t>
      </w:r>
    </w:p>
    <w:p w:rsidR="006123D2" w:rsidP="006123D2">
      <w:pPr>
        <w:ind w:firstLine="540"/>
        <w:jc w:val="both"/>
        <w:rPr>
          <w:color w:val="0D0D0D"/>
        </w:rPr>
      </w:pPr>
    </w:p>
    <w:p w:rsidR="00FF5B6E" w:rsidRPr="00EB383A" w:rsidP="00FF5B6E">
      <w:pPr>
        <w:pStyle w:val="NoSpacing"/>
        <w:jc w:val="both"/>
        <w:rPr>
          <w:color w:val="0D0D0D"/>
          <w:sz w:val="18"/>
          <w:szCs w:val="18"/>
        </w:rPr>
      </w:pPr>
      <w:r>
        <w:rPr>
          <w:color w:val="0D0D0D"/>
          <w:sz w:val="18"/>
          <w:szCs w:val="18"/>
        </w:rPr>
        <w:t>***</w:t>
      </w: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Sect="0028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D3"/>
    <w:rsid w:val="0000468D"/>
    <w:rsid w:val="000111CE"/>
    <w:rsid w:val="00076B36"/>
    <w:rsid w:val="00085018"/>
    <w:rsid w:val="000B3045"/>
    <w:rsid w:val="000E331C"/>
    <w:rsid w:val="001219DC"/>
    <w:rsid w:val="001304C7"/>
    <w:rsid w:val="0016048D"/>
    <w:rsid w:val="001A7525"/>
    <w:rsid w:val="001D39C1"/>
    <w:rsid w:val="001E04C0"/>
    <w:rsid w:val="0023085A"/>
    <w:rsid w:val="0023168C"/>
    <w:rsid w:val="00234F16"/>
    <w:rsid w:val="00282278"/>
    <w:rsid w:val="0028313E"/>
    <w:rsid w:val="002E6581"/>
    <w:rsid w:val="002F615E"/>
    <w:rsid w:val="00311BC7"/>
    <w:rsid w:val="00312A23"/>
    <w:rsid w:val="00374796"/>
    <w:rsid w:val="003A4BE1"/>
    <w:rsid w:val="003B28D0"/>
    <w:rsid w:val="003D2DAC"/>
    <w:rsid w:val="00410C9B"/>
    <w:rsid w:val="004122E3"/>
    <w:rsid w:val="004753BB"/>
    <w:rsid w:val="0049311A"/>
    <w:rsid w:val="00516DAA"/>
    <w:rsid w:val="005324C2"/>
    <w:rsid w:val="005439CC"/>
    <w:rsid w:val="00547950"/>
    <w:rsid w:val="005675D5"/>
    <w:rsid w:val="005677FC"/>
    <w:rsid w:val="005E1B7A"/>
    <w:rsid w:val="005E31E3"/>
    <w:rsid w:val="006123D2"/>
    <w:rsid w:val="00615BC6"/>
    <w:rsid w:val="00663CCF"/>
    <w:rsid w:val="00665CE1"/>
    <w:rsid w:val="006D702B"/>
    <w:rsid w:val="00702805"/>
    <w:rsid w:val="00736A08"/>
    <w:rsid w:val="0079771D"/>
    <w:rsid w:val="007C0471"/>
    <w:rsid w:val="008D5009"/>
    <w:rsid w:val="00904ABF"/>
    <w:rsid w:val="009112AE"/>
    <w:rsid w:val="00913B99"/>
    <w:rsid w:val="00915304"/>
    <w:rsid w:val="009225D3"/>
    <w:rsid w:val="00965865"/>
    <w:rsid w:val="00983D52"/>
    <w:rsid w:val="009B5919"/>
    <w:rsid w:val="00A333FB"/>
    <w:rsid w:val="00A36F4E"/>
    <w:rsid w:val="00A61C5F"/>
    <w:rsid w:val="00A92778"/>
    <w:rsid w:val="00B12C84"/>
    <w:rsid w:val="00B24B03"/>
    <w:rsid w:val="00B57B8E"/>
    <w:rsid w:val="00B80CD9"/>
    <w:rsid w:val="00BA6B7A"/>
    <w:rsid w:val="00BE5F5C"/>
    <w:rsid w:val="00C52245"/>
    <w:rsid w:val="00CD1873"/>
    <w:rsid w:val="00CF4504"/>
    <w:rsid w:val="00D20865"/>
    <w:rsid w:val="00DB61E3"/>
    <w:rsid w:val="00E11C17"/>
    <w:rsid w:val="00E26FEF"/>
    <w:rsid w:val="00E30160"/>
    <w:rsid w:val="00E6279F"/>
    <w:rsid w:val="00E8600E"/>
    <w:rsid w:val="00EB383A"/>
    <w:rsid w:val="00EC16FF"/>
    <w:rsid w:val="00ED54F3"/>
    <w:rsid w:val="00F72D82"/>
    <w:rsid w:val="00FF5B6E"/>
    <w:rsid w:val="00FF6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FD04F9-B6C3-4EFD-B7F2-51DC9195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225D3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9225D3"/>
    <w:rPr>
      <w:rFonts w:ascii="Arial" w:eastAsia="Times New Roman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5E1B7A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D2DA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2DA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B24B0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B24B03"/>
    <w:rPr>
      <w:rFonts w:ascii="Arial" w:eastAsia="Times New Roman" w:hAnsi="Arial" w:cs="Arial"/>
      <w:sz w:val="24"/>
      <w:szCs w:val="24"/>
      <w:lang w:eastAsia="ru-RU"/>
    </w:rPr>
  </w:style>
  <w:style w:type="paragraph" w:styleId="NoSpacing">
    <w:name w:val="No Spacing"/>
    <w:uiPriority w:val="1"/>
    <w:qFormat/>
    <w:rsid w:val="00B24B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00468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E04C0"/>
    <w:rPr>
      <w:i/>
      <w:iCs/>
    </w:rPr>
  </w:style>
  <w:style w:type="paragraph" w:customStyle="1" w:styleId="ConsPlusNormal">
    <w:name w:val="ConsPlusNormal"/>
    <w:rsid w:val="00915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PlainText">
    <w:name w:val="Plain Text"/>
    <w:basedOn w:val="Normal"/>
    <w:link w:val="a2"/>
    <w:rsid w:val="006123D2"/>
    <w:rPr>
      <w:rFonts w:ascii="Courier New" w:hAnsi="Courier New" w:cs="Courier New"/>
      <w:sz w:val="20"/>
      <w:szCs w:val="20"/>
    </w:rPr>
  </w:style>
  <w:style w:type="character" w:customStyle="1" w:styleId="a2">
    <w:name w:val="Текст Знак"/>
    <w:basedOn w:val="DefaultParagraphFont"/>
    <w:link w:val="PlainText"/>
    <w:rsid w:val="006123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